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9D" w:rsidRPr="00F159FD" w:rsidRDefault="00491D75" w:rsidP="00DD0151">
      <w:pPr>
        <w:rPr>
          <w:rFonts w:ascii="Calibri" w:hAnsi="Calibri"/>
          <w:b/>
          <w:u w:val="single"/>
        </w:rPr>
      </w:pPr>
      <w:bookmarkStart w:id="0" w:name="_GoBack"/>
      <w:bookmarkEnd w:id="0"/>
      <w:r w:rsidRPr="00F159FD">
        <w:rPr>
          <w:rFonts w:ascii="Calibri" w:hAnsi="Calibri"/>
          <w:b/>
          <w:u w:val="single"/>
        </w:rPr>
        <w:t xml:space="preserve">WRT 105: Unit </w:t>
      </w:r>
      <w:r w:rsidR="004C0008" w:rsidRPr="00F159FD">
        <w:rPr>
          <w:rFonts w:ascii="Calibri" w:hAnsi="Calibri"/>
          <w:b/>
          <w:u w:val="single"/>
        </w:rPr>
        <w:t xml:space="preserve">3 </w:t>
      </w:r>
      <w:r w:rsidR="00270533" w:rsidRPr="00F159FD">
        <w:rPr>
          <w:rFonts w:ascii="Calibri" w:hAnsi="Calibri"/>
          <w:b/>
          <w:u w:val="single"/>
        </w:rPr>
        <w:t>Calendar</w:t>
      </w:r>
      <w:r w:rsidR="004C0008" w:rsidRPr="00F159FD">
        <w:rPr>
          <w:rFonts w:ascii="Calibri" w:hAnsi="Calibri"/>
          <w:b/>
          <w:u w:val="single"/>
        </w:rPr>
        <w:t>| Academic</w:t>
      </w:r>
      <w:r w:rsidR="006F32EB" w:rsidRPr="00F159FD">
        <w:rPr>
          <w:rFonts w:ascii="Calibri" w:hAnsi="Calibri"/>
          <w:b/>
          <w:u w:val="single"/>
        </w:rPr>
        <w:t xml:space="preserve"> Literacies</w:t>
      </w:r>
      <w:r w:rsidR="004C0008" w:rsidRPr="00F159FD">
        <w:rPr>
          <w:rFonts w:ascii="Calibri" w:hAnsi="Calibri"/>
          <w:b/>
          <w:u w:val="single"/>
        </w:rPr>
        <w:t xml:space="preserve"> &amp; Digital </w:t>
      </w:r>
      <w:r w:rsidR="00E57911" w:rsidRPr="00F159FD">
        <w:rPr>
          <w:rFonts w:ascii="Calibri" w:hAnsi="Calibri"/>
          <w:b/>
          <w:u w:val="single"/>
        </w:rPr>
        <w:t xml:space="preserve">Everyday </w:t>
      </w:r>
      <w:r w:rsidR="004C0008" w:rsidRPr="00F159FD">
        <w:rPr>
          <w:rFonts w:ascii="Calibri" w:hAnsi="Calibri"/>
          <w:b/>
          <w:u w:val="single"/>
        </w:rPr>
        <w:t>Lives</w:t>
      </w:r>
    </w:p>
    <w:p w:rsidR="006717EC" w:rsidRPr="00F159FD" w:rsidRDefault="006717EC">
      <w:pPr>
        <w:rPr>
          <w:rFonts w:ascii="Calibri" w:hAnsi="Calibri"/>
        </w:rPr>
      </w:pPr>
    </w:p>
    <w:tbl>
      <w:tblPr>
        <w:tblW w:w="9638" w:type="dxa"/>
        <w:tblInd w:w="-32" w:type="dxa"/>
        <w:tblLayout w:type="fixed"/>
        <w:tblLook w:val="0000"/>
      </w:tblPr>
      <w:tblGrid>
        <w:gridCol w:w="1040"/>
        <w:gridCol w:w="3780"/>
        <w:gridCol w:w="4818"/>
      </w:tblGrid>
      <w:tr w:rsidR="00107F36" w:rsidRPr="006F32EB" w:rsidTr="00F159FD">
        <w:tc>
          <w:tcPr>
            <w:tcW w:w="9638" w:type="dxa"/>
            <w:gridSpan w:val="3"/>
            <w:tcBorders>
              <w:top w:val="single" w:sz="4" w:space="0" w:color="000000"/>
              <w:left w:val="single" w:sz="4" w:space="0" w:color="000000"/>
              <w:bottom w:val="single" w:sz="4" w:space="0" w:color="000000"/>
              <w:right w:val="single" w:sz="4" w:space="0" w:color="000000"/>
            </w:tcBorders>
            <w:shd w:val="clear" w:color="auto" w:fill="D6E3BC"/>
          </w:tcPr>
          <w:p w:rsidR="00107F36" w:rsidRPr="00F159FD" w:rsidRDefault="00107F36">
            <w:pPr>
              <w:snapToGrid w:val="0"/>
              <w:jc w:val="center"/>
              <w:rPr>
                <w:rFonts w:ascii="Calibri" w:hAnsi="Calibri"/>
                <w:b/>
                <w:sz w:val="22"/>
                <w:szCs w:val="22"/>
              </w:rPr>
            </w:pPr>
            <w:r w:rsidRPr="00F159FD">
              <w:rPr>
                <w:rFonts w:ascii="Calibri" w:hAnsi="Calibri"/>
                <w:b/>
                <w:sz w:val="22"/>
                <w:szCs w:val="22"/>
              </w:rPr>
              <w:t>Week 10</w:t>
            </w:r>
          </w:p>
        </w:tc>
      </w:tr>
      <w:tr w:rsidR="006717EC" w:rsidRPr="006F32EB" w:rsidTr="00870C64">
        <w:tc>
          <w:tcPr>
            <w:tcW w:w="1040" w:type="dxa"/>
            <w:tcBorders>
              <w:top w:val="single" w:sz="4" w:space="0" w:color="000000"/>
              <w:left w:val="single" w:sz="4" w:space="0" w:color="000000"/>
              <w:bottom w:val="single" w:sz="4" w:space="0" w:color="000000"/>
            </w:tcBorders>
          </w:tcPr>
          <w:p w:rsidR="006717EC" w:rsidRPr="00F159FD" w:rsidRDefault="006717EC">
            <w:pPr>
              <w:snapToGrid w:val="0"/>
              <w:jc w:val="center"/>
              <w:rPr>
                <w:rFonts w:ascii="Calibri" w:hAnsi="Calibri"/>
                <w:b/>
                <w:sz w:val="22"/>
                <w:szCs w:val="22"/>
              </w:rPr>
            </w:pPr>
            <w:r w:rsidRPr="00F159FD">
              <w:rPr>
                <w:rFonts w:ascii="Calibri" w:hAnsi="Calibri"/>
                <w:b/>
                <w:sz w:val="22"/>
                <w:szCs w:val="22"/>
              </w:rPr>
              <w:t>Date</w:t>
            </w:r>
          </w:p>
        </w:tc>
        <w:tc>
          <w:tcPr>
            <w:tcW w:w="3780" w:type="dxa"/>
            <w:tcBorders>
              <w:top w:val="single" w:sz="4" w:space="0" w:color="000000"/>
              <w:left w:val="single" w:sz="4" w:space="0" w:color="000000"/>
              <w:bottom w:val="single" w:sz="4" w:space="0" w:color="000000"/>
            </w:tcBorders>
          </w:tcPr>
          <w:p w:rsidR="006717EC" w:rsidRPr="00F159FD" w:rsidRDefault="006717EC">
            <w:pPr>
              <w:snapToGrid w:val="0"/>
              <w:jc w:val="center"/>
              <w:rPr>
                <w:rFonts w:ascii="Calibri" w:hAnsi="Calibri"/>
                <w:b/>
                <w:sz w:val="22"/>
                <w:szCs w:val="22"/>
              </w:rPr>
            </w:pPr>
            <w:r w:rsidRPr="00F159FD">
              <w:rPr>
                <w:rFonts w:ascii="Calibri" w:hAnsi="Calibri"/>
                <w:b/>
                <w:sz w:val="22"/>
                <w:szCs w:val="22"/>
              </w:rPr>
              <w:t>In-class Topics and Activities</w:t>
            </w:r>
          </w:p>
        </w:tc>
        <w:tc>
          <w:tcPr>
            <w:tcW w:w="4818" w:type="dxa"/>
            <w:tcBorders>
              <w:top w:val="single" w:sz="4" w:space="0" w:color="000000"/>
              <w:left w:val="single" w:sz="4" w:space="0" w:color="000000"/>
              <w:bottom w:val="single" w:sz="4" w:space="0" w:color="000000"/>
              <w:right w:val="single" w:sz="4" w:space="0" w:color="000000"/>
            </w:tcBorders>
          </w:tcPr>
          <w:p w:rsidR="006717EC" w:rsidRPr="00F159FD" w:rsidRDefault="006717EC">
            <w:pPr>
              <w:snapToGrid w:val="0"/>
              <w:jc w:val="center"/>
              <w:rPr>
                <w:rFonts w:ascii="Calibri" w:hAnsi="Calibri"/>
                <w:b/>
                <w:sz w:val="22"/>
                <w:szCs w:val="22"/>
              </w:rPr>
            </w:pPr>
            <w:r w:rsidRPr="00F159FD">
              <w:rPr>
                <w:rFonts w:ascii="Calibri" w:hAnsi="Calibri"/>
                <w:b/>
                <w:sz w:val="22"/>
                <w:szCs w:val="22"/>
              </w:rPr>
              <w:t>Homework (due the following class)</w:t>
            </w:r>
          </w:p>
        </w:tc>
      </w:tr>
      <w:tr w:rsidR="00813BE1" w:rsidRPr="006F32EB" w:rsidTr="003011E5">
        <w:trPr>
          <w:trHeight w:val="6497"/>
        </w:trPr>
        <w:tc>
          <w:tcPr>
            <w:tcW w:w="1040" w:type="dxa"/>
            <w:tcBorders>
              <w:top w:val="single" w:sz="4" w:space="0" w:color="000000"/>
              <w:left w:val="single" w:sz="4" w:space="0" w:color="000000"/>
              <w:bottom w:val="single" w:sz="4" w:space="0" w:color="000000"/>
            </w:tcBorders>
          </w:tcPr>
          <w:p w:rsidR="00813BE1" w:rsidRPr="00F159FD" w:rsidRDefault="006F32EB" w:rsidP="00171F94">
            <w:pPr>
              <w:rPr>
                <w:rFonts w:ascii="Calibri" w:hAnsi="Calibri"/>
                <w:sz w:val="22"/>
                <w:szCs w:val="22"/>
              </w:rPr>
            </w:pPr>
            <w:r w:rsidRPr="00F159FD">
              <w:rPr>
                <w:rFonts w:ascii="Calibri" w:hAnsi="Calibri"/>
                <w:sz w:val="22"/>
                <w:szCs w:val="22"/>
              </w:rPr>
              <w:t>Th</w:t>
            </w:r>
            <w:r w:rsidR="00D73E2C" w:rsidRPr="00F159FD">
              <w:rPr>
                <w:rFonts w:ascii="Calibri" w:hAnsi="Calibri"/>
                <w:sz w:val="22"/>
                <w:szCs w:val="22"/>
              </w:rPr>
              <w:t xml:space="preserve"> </w:t>
            </w:r>
            <w:r w:rsidR="00171F94" w:rsidRPr="00F159FD">
              <w:rPr>
                <w:rFonts w:ascii="Calibri" w:hAnsi="Calibri"/>
                <w:sz w:val="22"/>
                <w:szCs w:val="22"/>
              </w:rPr>
              <w:t>Oct 30</w:t>
            </w:r>
          </w:p>
        </w:tc>
        <w:tc>
          <w:tcPr>
            <w:tcW w:w="3780" w:type="dxa"/>
            <w:tcBorders>
              <w:top w:val="single" w:sz="4" w:space="0" w:color="000000"/>
              <w:left w:val="single" w:sz="4" w:space="0" w:color="000000"/>
              <w:bottom w:val="single" w:sz="4" w:space="0" w:color="000000"/>
            </w:tcBorders>
          </w:tcPr>
          <w:p w:rsidR="0072309C" w:rsidRPr="00F159FD" w:rsidRDefault="003F6BF9" w:rsidP="0072309C">
            <w:pPr>
              <w:snapToGrid w:val="0"/>
              <w:rPr>
                <w:rFonts w:ascii="Calibri" w:hAnsi="Calibri"/>
                <w:sz w:val="22"/>
                <w:szCs w:val="22"/>
              </w:rPr>
            </w:pPr>
            <w:r w:rsidRPr="00F159FD">
              <w:rPr>
                <w:rFonts w:ascii="Calibri" w:hAnsi="Calibri"/>
                <w:b/>
                <w:i/>
                <w:sz w:val="22"/>
                <w:szCs w:val="22"/>
              </w:rPr>
              <w:t>Due:</w:t>
            </w:r>
            <w:r w:rsidRPr="00F159FD">
              <w:rPr>
                <w:rFonts w:ascii="Calibri" w:hAnsi="Calibri"/>
                <w:sz w:val="22"/>
                <w:szCs w:val="22"/>
              </w:rPr>
              <w:t xml:space="preserve"> Rhetorical Visual Analysis </w:t>
            </w:r>
            <w:r w:rsidR="00FC3805" w:rsidRPr="00F159FD">
              <w:rPr>
                <w:rFonts w:ascii="Calibri" w:hAnsi="Calibri"/>
                <w:sz w:val="22"/>
                <w:szCs w:val="22"/>
              </w:rPr>
              <w:t>of your</w:t>
            </w:r>
            <w:r w:rsidRPr="00F159FD">
              <w:rPr>
                <w:rFonts w:ascii="Calibri" w:hAnsi="Calibri"/>
                <w:sz w:val="22"/>
                <w:szCs w:val="22"/>
              </w:rPr>
              <w:t xml:space="preserve"> documentary and your Unit # 2 Reflection essay. See submission details on </w:t>
            </w:r>
            <w:hyperlink r:id="rId5" w:history="1">
              <w:r w:rsidRPr="009F1D5D">
                <w:rPr>
                  <w:rStyle w:val="Hyperlink"/>
                  <w:rFonts w:ascii="Calibri" w:hAnsi="Calibri" w:cs="Cambria"/>
                  <w:b/>
                  <w:i/>
                  <w:sz w:val="22"/>
                  <w:szCs w:val="22"/>
                </w:rPr>
                <w:t>Expression</w:t>
              </w:r>
              <w:r w:rsidR="003011E5" w:rsidRPr="009F1D5D">
                <w:rPr>
                  <w:rStyle w:val="Hyperlink"/>
                  <w:rFonts w:ascii="Calibri" w:hAnsi="Calibri" w:cs="Cambria"/>
                  <w:b/>
                  <w:i/>
                  <w:sz w:val="22"/>
                  <w:szCs w:val="22"/>
                </w:rPr>
                <w:t>s</w:t>
              </w:r>
              <w:r w:rsidRPr="009F1D5D">
                <w:rPr>
                  <w:rStyle w:val="Hyperlink"/>
                  <w:rFonts w:ascii="Calibri" w:hAnsi="Calibri" w:cs="Cambria"/>
                  <w:sz w:val="22"/>
                  <w:szCs w:val="22"/>
                </w:rPr>
                <w:t>,</w:t>
              </w:r>
            </w:hyperlink>
            <w:r w:rsidRPr="00F159FD">
              <w:rPr>
                <w:rFonts w:ascii="Calibri" w:hAnsi="Calibri"/>
                <w:sz w:val="22"/>
                <w:szCs w:val="22"/>
              </w:rPr>
              <w:t xml:space="preserve"> but remember your manila folder!</w:t>
            </w:r>
          </w:p>
          <w:p w:rsidR="003F6BF9" w:rsidRPr="00F159FD" w:rsidRDefault="003F6BF9" w:rsidP="0072309C">
            <w:pPr>
              <w:snapToGrid w:val="0"/>
              <w:rPr>
                <w:rFonts w:ascii="Calibri" w:hAnsi="Calibri"/>
                <w:sz w:val="22"/>
                <w:szCs w:val="22"/>
              </w:rPr>
            </w:pPr>
            <w:r w:rsidRPr="00F159FD">
              <w:rPr>
                <w:rFonts w:ascii="Calibri" w:hAnsi="Calibri"/>
                <w:sz w:val="22"/>
                <w:szCs w:val="22"/>
              </w:rPr>
              <w:t>___________</w:t>
            </w:r>
          </w:p>
          <w:p w:rsidR="003F6BF9" w:rsidRPr="00F159FD" w:rsidRDefault="003F6BF9" w:rsidP="0072309C">
            <w:pPr>
              <w:snapToGrid w:val="0"/>
              <w:rPr>
                <w:rFonts w:ascii="Calibri" w:hAnsi="Calibri"/>
                <w:sz w:val="22"/>
                <w:szCs w:val="22"/>
              </w:rPr>
            </w:pPr>
          </w:p>
          <w:p w:rsidR="007325C4" w:rsidRPr="00F159FD" w:rsidRDefault="003F6BF9" w:rsidP="0072309C">
            <w:pPr>
              <w:snapToGrid w:val="0"/>
              <w:rPr>
                <w:rFonts w:ascii="Calibri" w:hAnsi="Calibri"/>
                <w:b/>
                <w:i/>
                <w:sz w:val="22"/>
                <w:szCs w:val="22"/>
              </w:rPr>
            </w:pPr>
            <w:r w:rsidRPr="00F159FD">
              <w:rPr>
                <w:rFonts w:ascii="Calibri" w:hAnsi="Calibri"/>
                <w:sz w:val="22"/>
                <w:szCs w:val="22"/>
              </w:rPr>
              <w:t xml:space="preserve">We will review </w:t>
            </w:r>
            <w:r w:rsidR="00FC3805" w:rsidRPr="00F159FD">
              <w:rPr>
                <w:rFonts w:ascii="Calibri" w:hAnsi="Calibri"/>
                <w:sz w:val="22"/>
                <w:szCs w:val="22"/>
              </w:rPr>
              <w:t>“</w:t>
            </w:r>
            <w:hyperlink r:id="rId6" w:history="1">
              <w:r w:rsidR="00FC3805" w:rsidRPr="00F159FD">
                <w:rPr>
                  <w:rStyle w:val="Hyperlink"/>
                  <w:rFonts w:ascii="Calibri" w:hAnsi="Calibri" w:cs="Cambria"/>
                  <w:b/>
                  <w:i/>
                  <w:sz w:val="22"/>
                  <w:szCs w:val="22"/>
                  <w:u w:val="none"/>
                </w:rPr>
                <w:t>Making a Thesis Evolve</w:t>
              </w:r>
            </w:hyperlink>
            <w:r w:rsidR="00FC3805" w:rsidRPr="00F159FD">
              <w:rPr>
                <w:rFonts w:ascii="Calibri" w:hAnsi="Calibri"/>
                <w:sz w:val="22"/>
                <w:szCs w:val="22"/>
              </w:rPr>
              <w:t>” from</w:t>
            </w:r>
            <w:r w:rsidR="00FC3805" w:rsidRPr="00F159FD">
              <w:rPr>
                <w:rFonts w:ascii="Calibri" w:hAnsi="Calibri"/>
                <w:b/>
                <w:i/>
                <w:sz w:val="22"/>
                <w:szCs w:val="22"/>
              </w:rPr>
              <w:t xml:space="preserve"> </w:t>
            </w:r>
            <w:r w:rsidR="00AD5832" w:rsidRPr="00F159FD">
              <w:rPr>
                <w:rFonts w:ascii="Calibri" w:hAnsi="Calibri"/>
                <w:b/>
                <w:i/>
                <w:sz w:val="22"/>
                <w:szCs w:val="22"/>
              </w:rPr>
              <w:t>Writing Analytically</w:t>
            </w:r>
            <w:r w:rsidR="00AD5832" w:rsidRPr="00F159FD">
              <w:rPr>
                <w:rFonts w:ascii="Calibri" w:hAnsi="Calibri"/>
                <w:sz w:val="22"/>
                <w:szCs w:val="22"/>
              </w:rPr>
              <w:t xml:space="preserve">, </w:t>
            </w:r>
            <w:r w:rsidR="00FC3805" w:rsidRPr="00F159FD">
              <w:rPr>
                <w:rFonts w:ascii="Calibri" w:hAnsi="Calibri"/>
                <w:sz w:val="22"/>
                <w:szCs w:val="22"/>
              </w:rPr>
              <w:t>7</w:t>
            </w:r>
            <w:r w:rsidR="00AD5832" w:rsidRPr="00F159FD">
              <w:rPr>
                <w:rFonts w:ascii="Calibri" w:hAnsi="Calibri"/>
                <w:sz w:val="22"/>
                <w:szCs w:val="22"/>
                <w:vertAlign w:val="superscript"/>
              </w:rPr>
              <w:t>th</w:t>
            </w:r>
            <w:r w:rsidR="00AD5832" w:rsidRPr="00F159FD">
              <w:rPr>
                <w:rFonts w:ascii="Calibri" w:hAnsi="Calibri"/>
                <w:sz w:val="22"/>
                <w:szCs w:val="22"/>
              </w:rPr>
              <w:t xml:space="preserve"> ed.</w:t>
            </w:r>
          </w:p>
          <w:p w:rsidR="006B51D5" w:rsidRPr="00F159FD" w:rsidRDefault="006B51D5" w:rsidP="00813BE1">
            <w:pPr>
              <w:snapToGrid w:val="0"/>
              <w:rPr>
                <w:rFonts w:ascii="Calibri" w:hAnsi="Calibri"/>
                <w:sz w:val="22"/>
                <w:szCs w:val="22"/>
              </w:rPr>
            </w:pPr>
          </w:p>
          <w:p w:rsidR="006B51D5" w:rsidRPr="00F159FD" w:rsidRDefault="006B51D5" w:rsidP="006B51D5">
            <w:pPr>
              <w:snapToGrid w:val="0"/>
              <w:rPr>
                <w:rFonts w:ascii="Calibri" w:hAnsi="Calibri"/>
                <w:sz w:val="22"/>
                <w:szCs w:val="22"/>
              </w:rPr>
            </w:pPr>
            <w:r w:rsidRPr="00F159FD">
              <w:rPr>
                <w:rFonts w:ascii="Calibri" w:hAnsi="Calibri"/>
                <w:sz w:val="22"/>
                <w:szCs w:val="22"/>
              </w:rPr>
              <w:t xml:space="preserve">We’ll discuss what we mean by </w:t>
            </w:r>
            <w:r w:rsidRPr="00F159FD">
              <w:rPr>
                <w:rFonts w:ascii="Calibri" w:hAnsi="Calibri"/>
                <w:b/>
                <w:i/>
                <w:sz w:val="22"/>
                <w:szCs w:val="22"/>
              </w:rPr>
              <w:t>Inquiry</w:t>
            </w:r>
            <w:r w:rsidRPr="00F159FD">
              <w:rPr>
                <w:rFonts w:ascii="Calibri" w:hAnsi="Calibri"/>
                <w:sz w:val="22"/>
                <w:szCs w:val="22"/>
              </w:rPr>
              <w:t xml:space="preserve"> and how inquiry drives the various Academic Literacies at work on campus. </w:t>
            </w:r>
          </w:p>
          <w:p w:rsidR="0072309C" w:rsidRPr="00F159FD" w:rsidRDefault="0072309C" w:rsidP="00813BE1">
            <w:pPr>
              <w:snapToGrid w:val="0"/>
              <w:rPr>
                <w:rFonts w:ascii="Calibri" w:hAnsi="Calibri"/>
                <w:sz w:val="22"/>
                <w:szCs w:val="22"/>
              </w:rPr>
            </w:pPr>
          </w:p>
          <w:p w:rsidR="00FC3805" w:rsidRPr="00F159FD" w:rsidRDefault="002741E4" w:rsidP="00813BE1">
            <w:pPr>
              <w:snapToGrid w:val="0"/>
              <w:rPr>
                <w:rFonts w:ascii="Calibri" w:hAnsi="Calibri"/>
                <w:sz w:val="22"/>
                <w:szCs w:val="22"/>
              </w:rPr>
            </w:pPr>
            <w:r w:rsidRPr="00F159FD">
              <w:rPr>
                <w:rFonts w:ascii="Calibri" w:hAnsi="Calibri"/>
                <w:sz w:val="22"/>
                <w:szCs w:val="22"/>
              </w:rPr>
              <w:t xml:space="preserve">Introduction to </w:t>
            </w:r>
            <w:r w:rsidR="00FC3805" w:rsidRPr="00F159FD">
              <w:rPr>
                <w:rFonts w:ascii="Calibri" w:hAnsi="Calibri"/>
                <w:sz w:val="22"/>
                <w:szCs w:val="22"/>
              </w:rPr>
              <w:t>our inquiry topic</w:t>
            </w:r>
            <w:r w:rsidR="005401E7" w:rsidRPr="00F159FD">
              <w:rPr>
                <w:rFonts w:ascii="Calibri" w:hAnsi="Calibri"/>
                <w:sz w:val="22"/>
                <w:szCs w:val="22"/>
              </w:rPr>
              <w:t xml:space="preserve"> </w:t>
            </w:r>
            <w:r w:rsidR="00FC3805" w:rsidRPr="00F159FD">
              <w:rPr>
                <w:rFonts w:ascii="Calibri" w:hAnsi="Calibri"/>
                <w:sz w:val="22"/>
                <w:szCs w:val="22"/>
              </w:rPr>
              <w:t xml:space="preserve">– </w:t>
            </w:r>
            <w:r w:rsidR="00FC3805" w:rsidRPr="00F159FD">
              <w:rPr>
                <w:rFonts w:ascii="Calibri" w:hAnsi="Calibri"/>
                <w:i/>
                <w:sz w:val="22"/>
                <w:szCs w:val="22"/>
              </w:rPr>
              <w:t>Everyday</w:t>
            </w:r>
            <w:r w:rsidR="00FC3805" w:rsidRPr="00F159FD">
              <w:rPr>
                <w:rFonts w:ascii="Calibri" w:hAnsi="Calibri"/>
                <w:sz w:val="22"/>
                <w:szCs w:val="22"/>
              </w:rPr>
              <w:t xml:space="preserve"> Digital Lives | </w:t>
            </w:r>
            <w:r w:rsidR="00FC3805" w:rsidRPr="00F159FD">
              <w:rPr>
                <w:rFonts w:ascii="Calibri" w:hAnsi="Calibri"/>
                <w:i/>
                <w:sz w:val="22"/>
                <w:szCs w:val="22"/>
              </w:rPr>
              <w:t>Everyday</w:t>
            </w:r>
            <w:r w:rsidR="00FC3805" w:rsidRPr="00F159FD">
              <w:rPr>
                <w:rFonts w:ascii="Calibri" w:hAnsi="Calibri"/>
                <w:sz w:val="22"/>
                <w:szCs w:val="22"/>
              </w:rPr>
              <w:t xml:space="preserve"> Digital Literacies </w:t>
            </w:r>
          </w:p>
          <w:p w:rsidR="00FC3805" w:rsidRPr="00F159FD" w:rsidRDefault="00FC3805" w:rsidP="00813BE1">
            <w:pPr>
              <w:snapToGrid w:val="0"/>
              <w:rPr>
                <w:rFonts w:ascii="Calibri" w:hAnsi="Calibri"/>
                <w:sz w:val="22"/>
                <w:szCs w:val="22"/>
              </w:rPr>
            </w:pPr>
          </w:p>
          <w:p w:rsidR="00D63594" w:rsidRPr="00F159FD" w:rsidRDefault="00FC3805" w:rsidP="00813BE1">
            <w:pPr>
              <w:snapToGrid w:val="0"/>
              <w:rPr>
                <w:rFonts w:ascii="Calibri" w:hAnsi="Calibri"/>
                <w:sz w:val="22"/>
                <w:szCs w:val="22"/>
              </w:rPr>
            </w:pPr>
            <w:r w:rsidRPr="00F159FD">
              <w:rPr>
                <w:rFonts w:ascii="Calibri" w:hAnsi="Calibri"/>
                <w:sz w:val="22"/>
                <w:szCs w:val="22"/>
              </w:rPr>
              <w:t xml:space="preserve">We </w:t>
            </w:r>
            <w:r w:rsidR="00FB0E0A" w:rsidRPr="00F159FD">
              <w:rPr>
                <w:rFonts w:ascii="Calibri" w:hAnsi="Calibri"/>
                <w:sz w:val="22"/>
                <w:szCs w:val="22"/>
              </w:rPr>
              <w:t xml:space="preserve">will </w:t>
            </w:r>
            <w:r w:rsidRPr="00F159FD">
              <w:rPr>
                <w:rFonts w:ascii="Calibri" w:hAnsi="Calibri"/>
                <w:sz w:val="22"/>
                <w:szCs w:val="22"/>
              </w:rPr>
              <w:t xml:space="preserve">also </w:t>
            </w:r>
            <w:r w:rsidR="00FB0E0A" w:rsidRPr="00F159FD">
              <w:rPr>
                <w:rFonts w:ascii="Calibri" w:hAnsi="Calibri"/>
                <w:sz w:val="22"/>
                <w:szCs w:val="22"/>
              </w:rPr>
              <w:t>look at</w:t>
            </w:r>
            <w:r w:rsidRPr="00F159FD">
              <w:rPr>
                <w:rFonts w:ascii="Calibri" w:hAnsi="Calibri"/>
                <w:sz w:val="22"/>
                <w:szCs w:val="22"/>
              </w:rPr>
              <w:t xml:space="preserve"> / reflect upon / freewrite /discuss how digital literacies structure our everyday lives and our everyday selves. </w:t>
            </w:r>
            <w:r w:rsidR="00FB0E0A" w:rsidRPr="00F159FD">
              <w:rPr>
                <w:rFonts w:ascii="Calibri" w:hAnsi="Calibri"/>
                <w:sz w:val="22"/>
                <w:szCs w:val="22"/>
              </w:rPr>
              <w:t xml:space="preserve"> </w:t>
            </w:r>
          </w:p>
          <w:p w:rsidR="00813BE1" w:rsidRPr="00F159FD" w:rsidRDefault="00FC3805" w:rsidP="00B24827">
            <w:pPr>
              <w:snapToGrid w:val="0"/>
              <w:rPr>
                <w:rFonts w:ascii="Calibri" w:hAnsi="Calibri"/>
                <w:sz w:val="22"/>
                <w:szCs w:val="22"/>
              </w:rPr>
            </w:pPr>
            <w:r w:rsidRPr="00F159FD">
              <w:rPr>
                <w:rFonts w:ascii="Calibri" w:hAnsi="Calibri"/>
                <w:sz w:val="22"/>
                <w:szCs w:val="22"/>
              </w:rPr>
              <w:t xml:space="preserve"> </w:t>
            </w:r>
            <w:r w:rsidR="00B24827" w:rsidRPr="00F159FD">
              <w:rPr>
                <w:rFonts w:ascii="Calibri" w:hAnsi="Calibri"/>
                <w:sz w:val="22"/>
                <w:szCs w:val="22"/>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EB390A" w:rsidRPr="00F159FD" w:rsidRDefault="00574E7C" w:rsidP="00807BF8">
            <w:pPr>
              <w:snapToGrid w:val="0"/>
              <w:rPr>
                <w:rFonts w:ascii="Calibri" w:hAnsi="Calibri"/>
                <w:sz w:val="22"/>
                <w:szCs w:val="22"/>
              </w:rPr>
            </w:pPr>
            <w:r w:rsidRPr="00F159FD">
              <w:rPr>
                <w:rFonts w:ascii="Calibri" w:hAnsi="Calibri"/>
                <w:b/>
                <w:sz w:val="22"/>
                <w:szCs w:val="22"/>
              </w:rPr>
              <w:t>Read</w:t>
            </w:r>
            <w:r w:rsidRPr="00F159FD">
              <w:rPr>
                <w:rFonts w:ascii="Calibri" w:hAnsi="Calibri"/>
                <w:sz w:val="22"/>
                <w:szCs w:val="22"/>
              </w:rPr>
              <w:t xml:space="preserve"> </w:t>
            </w:r>
            <w:r w:rsidR="00EB390A" w:rsidRPr="00F159FD">
              <w:rPr>
                <w:rFonts w:ascii="Calibri" w:hAnsi="Calibri"/>
                <w:b/>
                <w:i/>
                <w:sz w:val="22"/>
                <w:szCs w:val="22"/>
              </w:rPr>
              <w:t>EaT</w:t>
            </w:r>
            <w:r w:rsidR="00EB390A" w:rsidRPr="00F159FD">
              <w:rPr>
                <w:rFonts w:ascii="Calibri" w:hAnsi="Calibri"/>
                <w:sz w:val="22"/>
                <w:szCs w:val="22"/>
              </w:rPr>
              <w:t>, Ch. 8, pp.398-408 of EaT</w:t>
            </w:r>
            <w:r w:rsidR="0029385C" w:rsidRPr="00F159FD">
              <w:rPr>
                <w:rFonts w:ascii="Calibri" w:hAnsi="Calibri"/>
                <w:sz w:val="22"/>
                <w:szCs w:val="22"/>
              </w:rPr>
              <w:t xml:space="preserve"> (Intro and </w:t>
            </w:r>
            <w:r w:rsidR="00EB390A" w:rsidRPr="00F159FD">
              <w:rPr>
                <w:rFonts w:ascii="Calibri" w:hAnsi="Calibri"/>
                <w:sz w:val="22"/>
                <w:szCs w:val="22"/>
              </w:rPr>
              <w:t>Glade essay.</w:t>
            </w:r>
            <w:r w:rsidR="00B24827" w:rsidRPr="00F159FD">
              <w:rPr>
                <w:rFonts w:ascii="Calibri" w:hAnsi="Calibri"/>
                <w:sz w:val="22"/>
                <w:szCs w:val="22"/>
              </w:rPr>
              <w:t xml:space="preserve">) and </w:t>
            </w:r>
            <w:r w:rsidR="00EB390A" w:rsidRPr="00F159FD">
              <w:rPr>
                <w:rFonts w:ascii="Calibri" w:hAnsi="Calibri"/>
                <w:sz w:val="22"/>
                <w:szCs w:val="22"/>
              </w:rPr>
              <w:t>Ch. 6, pp. 280-285 (Brown).</w:t>
            </w:r>
          </w:p>
          <w:p w:rsidR="00EB390A" w:rsidRPr="00F159FD" w:rsidRDefault="00EB390A" w:rsidP="00807BF8">
            <w:pPr>
              <w:snapToGrid w:val="0"/>
              <w:rPr>
                <w:rFonts w:ascii="Calibri" w:hAnsi="Calibri"/>
                <w:sz w:val="22"/>
                <w:szCs w:val="22"/>
              </w:rPr>
            </w:pPr>
          </w:p>
          <w:p w:rsidR="00EB390A" w:rsidRPr="00F159FD" w:rsidRDefault="00EB390A" w:rsidP="00807BF8">
            <w:pPr>
              <w:snapToGrid w:val="0"/>
              <w:rPr>
                <w:rFonts w:ascii="Calibri" w:hAnsi="Calibri"/>
                <w:sz w:val="22"/>
                <w:szCs w:val="22"/>
              </w:rPr>
            </w:pPr>
            <w:r w:rsidRPr="00F159FD">
              <w:rPr>
                <w:rFonts w:ascii="Calibri" w:hAnsi="Calibri"/>
                <w:sz w:val="22"/>
                <w:szCs w:val="22"/>
              </w:rPr>
              <w:t xml:space="preserve">Watch </w:t>
            </w:r>
            <w:r w:rsidR="009E149F" w:rsidRPr="00F159FD">
              <w:rPr>
                <w:rFonts w:ascii="Calibri" w:hAnsi="Calibri"/>
                <w:sz w:val="22"/>
                <w:szCs w:val="22"/>
              </w:rPr>
              <w:t>Doug Belshaw’s “</w:t>
            </w:r>
            <w:hyperlink r:id="rId7" w:history="1">
              <w:r w:rsidR="009E149F" w:rsidRPr="00F159FD">
                <w:rPr>
                  <w:rStyle w:val="Hyperlink"/>
                  <w:rFonts w:ascii="Calibri" w:hAnsi="Calibri" w:cs="Cambria"/>
                  <w:b/>
                  <w:i/>
                  <w:sz w:val="22"/>
                  <w:szCs w:val="22"/>
                </w:rPr>
                <w:t>The essential elements of digital literacies</w:t>
              </w:r>
            </w:hyperlink>
            <w:r w:rsidR="009E149F" w:rsidRPr="00F159FD">
              <w:rPr>
                <w:rFonts w:ascii="Calibri" w:hAnsi="Calibri"/>
                <w:sz w:val="22"/>
                <w:szCs w:val="22"/>
              </w:rPr>
              <w:t>”</w:t>
            </w:r>
          </w:p>
          <w:p w:rsidR="00EB390A" w:rsidRPr="00F159FD" w:rsidRDefault="00EB390A" w:rsidP="00807BF8">
            <w:pPr>
              <w:snapToGrid w:val="0"/>
              <w:rPr>
                <w:rFonts w:ascii="Calibri" w:hAnsi="Calibri"/>
                <w:sz w:val="22"/>
                <w:szCs w:val="22"/>
              </w:rPr>
            </w:pPr>
          </w:p>
          <w:p w:rsidR="00EB390A" w:rsidRPr="00F159FD" w:rsidRDefault="009E149F" w:rsidP="00807BF8">
            <w:pPr>
              <w:snapToGrid w:val="0"/>
              <w:rPr>
                <w:rFonts w:ascii="Calibri" w:hAnsi="Calibri"/>
                <w:sz w:val="22"/>
                <w:szCs w:val="22"/>
              </w:rPr>
            </w:pPr>
            <w:r w:rsidRPr="00F159FD">
              <w:rPr>
                <w:rFonts w:ascii="Calibri" w:hAnsi="Calibri"/>
                <w:sz w:val="22"/>
                <w:szCs w:val="22"/>
              </w:rPr>
              <w:t xml:space="preserve">Consider the gist </w:t>
            </w:r>
            <w:r w:rsidR="0086028F" w:rsidRPr="00F159FD">
              <w:rPr>
                <w:rFonts w:ascii="Calibri" w:hAnsi="Calibri"/>
                <w:sz w:val="22"/>
                <w:szCs w:val="22"/>
              </w:rPr>
              <w:t>of Literacy</w:t>
            </w:r>
            <w:r w:rsidR="00EB390A" w:rsidRPr="00F159FD">
              <w:rPr>
                <w:rFonts w:ascii="Calibri" w:hAnsi="Calibri"/>
                <w:sz w:val="22"/>
                <w:szCs w:val="22"/>
              </w:rPr>
              <w:t xml:space="preserve"> Connection #1 (p.285) as it </w:t>
            </w:r>
            <w:r w:rsidRPr="00F159FD">
              <w:rPr>
                <w:rFonts w:ascii="Calibri" w:hAnsi="Calibri"/>
                <w:sz w:val="22"/>
                <w:szCs w:val="22"/>
              </w:rPr>
              <w:t>relates to</w:t>
            </w:r>
            <w:r w:rsidR="00EB390A" w:rsidRPr="00F159FD">
              <w:rPr>
                <w:rFonts w:ascii="Calibri" w:hAnsi="Calibri"/>
                <w:sz w:val="22"/>
                <w:szCs w:val="22"/>
              </w:rPr>
              <w:t xml:space="preserve"> both Brown &amp; </w:t>
            </w:r>
            <w:r w:rsidRPr="00F159FD">
              <w:rPr>
                <w:rFonts w:ascii="Calibri" w:hAnsi="Calibri"/>
                <w:sz w:val="22"/>
                <w:szCs w:val="22"/>
              </w:rPr>
              <w:t>Belshaw.</w:t>
            </w:r>
          </w:p>
          <w:p w:rsidR="00EB390A" w:rsidRPr="00F159FD" w:rsidRDefault="00EB390A" w:rsidP="00807BF8">
            <w:pPr>
              <w:snapToGrid w:val="0"/>
              <w:rPr>
                <w:rFonts w:ascii="Calibri" w:hAnsi="Calibri"/>
                <w:sz w:val="22"/>
                <w:szCs w:val="22"/>
              </w:rPr>
            </w:pPr>
          </w:p>
          <w:p w:rsidR="003011E5" w:rsidRPr="00F159FD" w:rsidRDefault="007325C4" w:rsidP="0086028F">
            <w:pPr>
              <w:snapToGrid w:val="0"/>
              <w:rPr>
                <w:rFonts w:ascii="Calibri" w:hAnsi="Calibri"/>
                <w:sz w:val="22"/>
                <w:szCs w:val="22"/>
              </w:rPr>
            </w:pPr>
            <w:r w:rsidRPr="00F159FD">
              <w:rPr>
                <w:rFonts w:ascii="Calibri" w:hAnsi="Calibri"/>
                <w:b/>
                <w:i/>
                <w:sz w:val="22"/>
                <w:szCs w:val="22"/>
              </w:rPr>
              <w:t>Prompt:</w:t>
            </w:r>
            <w:r w:rsidRPr="00F159FD">
              <w:rPr>
                <w:rFonts w:ascii="Calibri" w:hAnsi="Calibri"/>
                <w:sz w:val="22"/>
                <w:szCs w:val="22"/>
              </w:rPr>
              <w:t xml:space="preserve"> </w:t>
            </w:r>
            <w:r w:rsidR="001010C3" w:rsidRPr="00F159FD">
              <w:rPr>
                <w:rFonts w:ascii="Calibri" w:hAnsi="Calibri"/>
                <w:sz w:val="22"/>
                <w:szCs w:val="22"/>
              </w:rPr>
              <w:t xml:space="preserve"> In light </w:t>
            </w:r>
            <w:r w:rsidR="00592488" w:rsidRPr="00F159FD">
              <w:rPr>
                <w:rFonts w:ascii="Calibri" w:hAnsi="Calibri"/>
                <w:sz w:val="22"/>
                <w:szCs w:val="22"/>
              </w:rPr>
              <w:t xml:space="preserve">of the two essays in </w:t>
            </w:r>
            <w:r w:rsidR="00592488" w:rsidRPr="00F159FD">
              <w:rPr>
                <w:rFonts w:ascii="Calibri" w:hAnsi="Calibri"/>
                <w:b/>
                <w:i/>
                <w:sz w:val="22"/>
                <w:szCs w:val="22"/>
              </w:rPr>
              <w:t>Everything’s a Text</w:t>
            </w:r>
            <w:r w:rsidR="001010C3" w:rsidRPr="00F159FD">
              <w:rPr>
                <w:rFonts w:ascii="Calibri" w:hAnsi="Calibri"/>
                <w:sz w:val="22"/>
                <w:szCs w:val="22"/>
              </w:rPr>
              <w:t>,</w:t>
            </w:r>
            <w:r w:rsidR="009E149F" w:rsidRPr="00F159FD">
              <w:rPr>
                <w:rFonts w:ascii="Calibri" w:hAnsi="Calibri"/>
                <w:sz w:val="22"/>
                <w:szCs w:val="22"/>
              </w:rPr>
              <w:t xml:space="preserve"> and Belshaw’s TEDx Talk, what are some critical issues that you feel these </w:t>
            </w:r>
            <w:r w:rsidR="00385DEC" w:rsidRPr="00F159FD">
              <w:rPr>
                <w:rFonts w:ascii="Calibri" w:hAnsi="Calibri"/>
                <w:sz w:val="22"/>
                <w:szCs w:val="22"/>
              </w:rPr>
              <w:t xml:space="preserve">sources </w:t>
            </w:r>
            <w:r w:rsidR="009E149F" w:rsidRPr="00F159FD">
              <w:rPr>
                <w:rFonts w:ascii="Calibri" w:hAnsi="Calibri"/>
                <w:sz w:val="22"/>
                <w:szCs w:val="22"/>
              </w:rPr>
              <w:t>raise? How might we take these issues and build them into a topic of inquiry? Respon</w:t>
            </w:r>
            <w:r w:rsidR="0086028F" w:rsidRPr="00F159FD">
              <w:rPr>
                <w:rFonts w:ascii="Calibri" w:hAnsi="Calibri"/>
                <w:sz w:val="22"/>
                <w:szCs w:val="22"/>
              </w:rPr>
              <w:t xml:space="preserve">d with ~ 500 words. </w:t>
            </w:r>
          </w:p>
          <w:p w:rsidR="003011E5" w:rsidRPr="00F159FD" w:rsidRDefault="003011E5" w:rsidP="0086028F">
            <w:pPr>
              <w:snapToGrid w:val="0"/>
              <w:rPr>
                <w:rFonts w:ascii="Calibri" w:hAnsi="Calibri"/>
                <w:sz w:val="22"/>
                <w:szCs w:val="22"/>
              </w:rPr>
            </w:pPr>
          </w:p>
          <w:p w:rsidR="00822A68" w:rsidRPr="00F159FD" w:rsidRDefault="0086028F" w:rsidP="0086028F">
            <w:pPr>
              <w:snapToGrid w:val="0"/>
              <w:rPr>
                <w:rFonts w:ascii="Calibri" w:hAnsi="Calibri"/>
                <w:b/>
                <w:i/>
                <w:sz w:val="22"/>
                <w:szCs w:val="22"/>
              </w:rPr>
            </w:pPr>
            <w:r w:rsidRPr="00F159FD">
              <w:rPr>
                <w:rFonts w:ascii="Calibri" w:hAnsi="Calibri"/>
                <w:b/>
                <w:i/>
                <w:sz w:val="22"/>
                <w:szCs w:val="22"/>
              </w:rPr>
              <w:t xml:space="preserve">Post to both your blog site and the class site. </w:t>
            </w:r>
            <w:r w:rsidR="001010C3" w:rsidRPr="00F159FD">
              <w:rPr>
                <w:rFonts w:ascii="Calibri" w:hAnsi="Calibri"/>
                <w:b/>
                <w:i/>
                <w:sz w:val="22"/>
                <w:szCs w:val="22"/>
              </w:rPr>
              <w:t xml:space="preserve"> </w:t>
            </w:r>
            <w:r w:rsidR="00574E7C" w:rsidRPr="00F159FD">
              <w:rPr>
                <w:rFonts w:ascii="Calibri" w:hAnsi="Calibri"/>
                <w:b/>
                <w:i/>
                <w:sz w:val="22"/>
                <w:szCs w:val="22"/>
              </w:rPr>
              <w:t xml:space="preserve"> </w:t>
            </w:r>
          </w:p>
          <w:p w:rsidR="0086028F" w:rsidRPr="00F159FD" w:rsidRDefault="0086028F" w:rsidP="0086028F">
            <w:pPr>
              <w:snapToGrid w:val="0"/>
              <w:rPr>
                <w:rFonts w:ascii="Calibri" w:hAnsi="Calibri"/>
                <w:sz w:val="22"/>
                <w:szCs w:val="22"/>
              </w:rPr>
            </w:pPr>
          </w:p>
          <w:p w:rsidR="0086028F" w:rsidRPr="00F159FD" w:rsidRDefault="0086028F" w:rsidP="0086028F">
            <w:pPr>
              <w:snapToGrid w:val="0"/>
              <w:rPr>
                <w:rFonts w:ascii="Calibri" w:hAnsi="Calibri"/>
                <w:b/>
                <w:i/>
                <w:sz w:val="22"/>
                <w:szCs w:val="22"/>
              </w:rPr>
            </w:pPr>
            <w:r w:rsidRPr="00F159FD">
              <w:rPr>
                <w:rFonts w:ascii="Calibri" w:hAnsi="Calibri"/>
                <w:b/>
                <w:i/>
                <w:sz w:val="22"/>
                <w:szCs w:val="22"/>
              </w:rPr>
              <w:t>Bring a hard copy to class.</w:t>
            </w:r>
          </w:p>
        </w:tc>
      </w:tr>
      <w:tr w:rsidR="00107F36" w:rsidRPr="006F32EB" w:rsidTr="00F159FD">
        <w:tc>
          <w:tcPr>
            <w:tcW w:w="9638"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tcPr>
          <w:p w:rsidR="00107F36" w:rsidRPr="00F159FD" w:rsidRDefault="00107F36" w:rsidP="00107F36">
            <w:pPr>
              <w:snapToGrid w:val="0"/>
              <w:jc w:val="center"/>
              <w:rPr>
                <w:rFonts w:ascii="Calibri" w:hAnsi="Calibri"/>
                <w:b/>
                <w:sz w:val="22"/>
                <w:szCs w:val="22"/>
              </w:rPr>
            </w:pPr>
            <w:r w:rsidRPr="00F159FD">
              <w:rPr>
                <w:rFonts w:ascii="Calibri" w:hAnsi="Calibri"/>
                <w:b/>
                <w:sz w:val="22"/>
                <w:szCs w:val="22"/>
              </w:rPr>
              <w:t>Week 11</w:t>
            </w:r>
          </w:p>
        </w:tc>
      </w:tr>
      <w:tr w:rsidR="00813BE1" w:rsidRPr="006F32EB" w:rsidTr="00870C64">
        <w:tc>
          <w:tcPr>
            <w:tcW w:w="1040" w:type="dxa"/>
            <w:tcBorders>
              <w:top w:val="single" w:sz="4" w:space="0" w:color="000000"/>
              <w:left w:val="single" w:sz="4" w:space="0" w:color="000000"/>
              <w:bottom w:val="single" w:sz="4" w:space="0" w:color="000000"/>
            </w:tcBorders>
          </w:tcPr>
          <w:p w:rsidR="00813BE1" w:rsidRPr="00F159FD" w:rsidRDefault="00D73E2C" w:rsidP="00171F94">
            <w:pPr>
              <w:snapToGrid w:val="0"/>
              <w:rPr>
                <w:rFonts w:ascii="Calibri" w:hAnsi="Calibri"/>
                <w:sz w:val="22"/>
                <w:szCs w:val="22"/>
              </w:rPr>
            </w:pPr>
            <w:r w:rsidRPr="00F159FD">
              <w:rPr>
                <w:rFonts w:ascii="Calibri" w:hAnsi="Calibri"/>
                <w:sz w:val="22"/>
                <w:szCs w:val="22"/>
              </w:rPr>
              <w:t>T</w:t>
            </w:r>
            <w:r w:rsidR="00491D75" w:rsidRPr="00F159FD">
              <w:rPr>
                <w:rFonts w:ascii="Calibri" w:hAnsi="Calibri"/>
                <w:sz w:val="22"/>
                <w:szCs w:val="22"/>
              </w:rPr>
              <w:t xml:space="preserve"> </w:t>
            </w:r>
            <w:r w:rsidR="00171F94" w:rsidRPr="00F159FD">
              <w:rPr>
                <w:rFonts w:ascii="Calibri" w:hAnsi="Calibri"/>
                <w:sz w:val="22"/>
                <w:szCs w:val="22"/>
              </w:rPr>
              <w:t>Nov 4</w:t>
            </w:r>
          </w:p>
        </w:tc>
        <w:tc>
          <w:tcPr>
            <w:tcW w:w="3780" w:type="dxa"/>
            <w:tcBorders>
              <w:top w:val="single" w:sz="4" w:space="0" w:color="000000"/>
              <w:left w:val="single" w:sz="4" w:space="0" w:color="000000"/>
              <w:bottom w:val="single" w:sz="4" w:space="0" w:color="000000"/>
            </w:tcBorders>
          </w:tcPr>
          <w:p w:rsidR="003C52D2" w:rsidRPr="00F159FD" w:rsidRDefault="00ED337A" w:rsidP="003C52D2">
            <w:pPr>
              <w:rPr>
                <w:rFonts w:ascii="Calibri" w:hAnsi="Calibri"/>
                <w:sz w:val="22"/>
                <w:szCs w:val="22"/>
              </w:rPr>
            </w:pPr>
            <w:r w:rsidRPr="00F159FD">
              <w:rPr>
                <w:rFonts w:ascii="Calibri" w:hAnsi="Calibri"/>
                <w:sz w:val="22"/>
                <w:szCs w:val="22"/>
              </w:rPr>
              <w:t xml:space="preserve">We will </w:t>
            </w:r>
            <w:r w:rsidR="0086028F" w:rsidRPr="00F159FD">
              <w:rPr>
                <w:rFonts w:ascii="Calibri" w:hAnsi="Calibri"/>
                <w:sz w:val="22"/>
                <w:szCs w:val="22"/>
              </w:rPr>
              <w:t>discuss your promp</w:t>
            </w:r>
            <w:r w:rsidR="00385DEC" w:rsidRPr="00F159FD">
              <w:rPr>
                <w:rFonts w:ascii="Calibri" w:hAnsi="Calibri"/>
                <w:sz w:val="22"/>
                <w:szCs w:val="22"/>
              </w:rPr>
              <w:t>ts in class and</w:t>
            </w:r>
            <w:r w:rsidR="0086028F" w:rsidRPr="00F159FD">
              <w:rPr>
                <w:rFonts w:ascii="Calibri" w:hAnsi="Calibri"/>
                <w:sz w:val="22"/>
                <w:szCs w:val="22"/>
              </w:rPr>
              <w:t xml:space="preserve"> </w:t>
            </w:r>
            <w:r w:rsidR="00424F1E" w:rsidRPr="00F159FD">
              <w:rPr>
                <w:rFonts w:ascii="Calibri" w:hAnsi="Calibri"/>
                <w:sz w:val="22"/>
                <w:szCs w:val="22"/>
              </w:rPr>
              <w:t xml:space="preserve">further </w:t>
            </w:r>
            <w:r w:rsidR="00E377A7" w:rsidRPr="00F159FD">
              <w:rPr>
                <w:rFonts w:ascii="Calibri" w:hAnsi="Calibri"/>
                <w:sz w:val="22"/>
                <w:szCs w:val="22"/>
              </w:rPr>
              <w:t>develop our</w:t>
            </w:r>
            <w:r w:rsidR="00424F1E" w:rsidRPr="00F159FD">
              <w:rPr>
                <w:rFonts w:ascii="Calibri" w:hAnsi="Calibri"/>
                <w:sz w:val="22"/>
                <w:szCs w:val="22"/>
              </w:rPr>
              <w:t xml:space="preserve"> </w:t>
            </w:r>
            <w:r w:rsidR="0086028F" w:rsidRPr="00F159FD">
              <w:rPr>
                <w:rFonts w:ascii="Calibri" w:hAnsi="Calibri"/>
                <w:sz w:val="22"/>
                <w:szCs w:val="22"/>
              </w:rPr>
              <w:t>inquiry</w:t>
            </w:r>
            <w:r w:rsidR="00424F1E" w:rsidRPr="00F159FD">
              <w:rPr>
                <w:rFonts w:ascii="Calibri" w:hAnsi="Calibri"/>
                <w:sz w:val="22"/>
                <w:szCs w:val="22"/>
              </w:rPr>
              <w:t xml:space="preserve"> into </w:t>
            </w:r>
            <w:r w:rsidR="0086028F" w:rsidRPr="00F159FD">
              <w:rPr>
                <w:rFonts w:ascii="Calibri" w:hAnsi="Calibri"/>
                <w:i/>
                <w:sz w:val="22"/>
                <w:szCs w:val="22"/>
              </w:rPr>
              <w:t>Everyday</w:t>
            </w:r>
            <w:r w:rsidR="0086028F" w:rsidRPr="00F159FD">
              <w:rPr>
                <w:rFonts w:ascii="Calibri" w:hAnsi="Calibri"/>
                <w:sz w:val="22"/>
                <w:szCs w:val="22"/>
              </w:rPr>
              <w:t xml:space="preserve"> Digital Lives | </w:t>
            </w:r>
            <w:r w:rsidR="0086028F" w:rsidRPr="00F159FD">
              <w:rPr>
                <w:rFonts w:ascii="Calibri" w:hAnsi="Calibri"/>
                <w:i/>
                <w:sz w:val="22"/>
                <w:szCs w:val="22"/>
              </w:rPr>
              <w:t>Everyday</w:t>
            </w:r>
            <w:r w:rsidR="0086028F" w:rsidRPr="00F159FD">
              <w:rPr>
                <w:rFonts w:ascii="Calibri" w:hAnsi="Calibri"/>
                <w:sz w:val="22"/>
                <w:szCs w:val="22"/>
              </w:rPr>
              <w:t xml:space="preserve"> Digital Literacies.</w:t>
            </w:r>
          </w:p>
          <w:p w:rsidR="00591906" w:rsidRPr="00F159FD" w:rsidRDefault="00591906" w:rsidP="009B40EB">
            <w:pPr>
              <w:rPr>
                <w:rFonts w:ascii="Calibri" w:hAnsi="Calibri"/>
                <w:sz w:val="22"/>
                <w:szCs w:val="22"/>
              </w:rPr>
            </w:pPr>
          </w:p>
          <w:p w:rsidR="00870C64" w:rsidRPr="00F159FD" w:rsidRDefault="0086028F" w:rsidP="009B40EB">
            <w:pPr>
              <w:rPr>
                <w:rFonts w:ascii="Calibri" w:hAnsi="Calibri"/>
                <w:sz w:val="22"/>
                <w:szCs w:val="22"/>
              </w:rPr>
            </w:pPr>
            <w:r w:rsidRPr="00F159FD">
              <w:rPr>
                <w:rFonts w:ascii="Calibri" w:hAnsi="Calibri"/>
                <w:sz w:val="22"/>
                <w:szCs w:val="22"/>
              </w:rPr>
              <w:t>We’</w:t>
            </w:r>
            <w:r w:rsidR="00CE78A3" w:rsidRPr="00F159FD">
              <w:rPr>
                <w:rFonts w:ascii="Calibri" w:hAnsi="Calibri"/>
                <w:sz w:val="22"/>
                <w:szCs w:val="22"/>
              </w:rPr>
              <w:t xml:space="preserve">ll practice how to do </w:t>
            </w:r>
            <w:r w:rsidR="001075EC" w:rsidRPr="00F159FD">
              <w:rPr>
                <w:rFonts w:ascii="Calibri" w:hAnsi="Calibri"/>
                <w:sz w:val="22"/>
                <w:szCs w:val="22"/>
              </w:rPr>
              <w:t>an</w:t>
            </w:r>
            <w:r w:rsidR="00385DEC" w:rsidRPr="00F159FD">
              <w:rPr>
                <w:rFonts w:ascii="Calibri" w:hAnsi="Calibri"/>
                <w:sz w:val="22"/>
                <w:szCs w:val="22"/>
              </w:rPr>
              <w:t xml:space="preserve"> </w:t>
            </w:r>
            <w:r w:rsidR="000E0867" w:rsidRPr="00F159FD">
              <w:rPr>
                <w:rFonts w:ascii="Calibri" w:hAnsi="Calibri"/>
                <w:sz w:val="22"/>
                <w:szCs w:val="22"/>
              </w:rPr>
              <w:t>a</w:t>
            </w:r>
            <w:r w:rsidRPr="00F159FD">
              <w:rPr>
                <w:rFonts w:ascii="Calibri" w:hAnsi="Calibri"/>
                <w:sz w:val="22"/>
                <w:szCs w:val="22"/>
              </w:rPr>
              <w:t>nalysis of a text</w:t>
            </w:r>
            <w:r w:rsidR="000E0867" w:rsidRPr="00F159FD">
              <w:rPr>
                <w:rFonts w:ascii="Calibri" w:hAnsi="Calibri"/>
                <w:sz w:val="22"/>
                <w:szCs w:val="22"/>
              </w:rPr>
              <w:t>’s literacy situation</w:t>
            </w:r>
            <w:r w:rsidRPr="00F159FD">
              <w:rPr>
                <w:rFonts w:ascii="Calibri" w:hAnsi="Calibri"/>
                <w:sz w:val="22"/>
                <w:szCs w:val="22"/>
              </w:rPr>
              <w:t xml:space="preserve"> (</w:t>
            </w:r>
            <w:r w:rsidR="000E0867" w:rsidRPr="00F159FD">
              <w:rPr>
                <w:rFonts w:ascii="Calibri" w:hAnsi="Calibri"/>
                <w:sz w:val="22"/>
                <w:szCs w:val="22"/>
              </w:rPr>
              <w:t>persona, purpose, genre, audience, context, &amp; medium), and apply to our readings for today.</w:t>
            </w:r>
          </w:p>
          <w:p w:rsidR="001075EC" w:rsidRPr="00F159FD" w:rsidRDefault="001075EC" w:rsidP="009B40EB">
            <w:pPr>
              <w:rPr>
                <w:rFonts w:ascii="Calibri" w:hAnsi="Calibri"/>
                <w:sz w:val="22"/>
                <w:szCs w:val="22"/>
              </w:rPr>
            </w:pPr>
          </w:p>
          <w:p w:rsidR="001075EC" w:rsidRPr="00F159FD" w:rsidRDefault="001075EC" w:rsidP="009B40EB">
            <w:pPr>
              <w:rPr>
                <w:rFonts w:ascii="Calibri" w:hAnsi="Calibri"/>
                <w:sz w:val="22"/>
                <w:szCs w:val="22"/>
              </w:rPr>
            </w:pPr>
            <w:r w:rsidRPr="00F159FD">
              <w:rPr>
                <w:rFonts w:ascii="Calibri" w:hAnsi="Calibri"/>
                <w:sz w:val="22"/>
                <w:szCs w:val="22"/>
              </w:rPr>
              <w:t>Types of argumentative claims (fact / value / policy).</w:t>
            </w:r>
          </w:p>
          <w:p w:rsidR="001075EC" w:rsidRPr="00F159FD" w:rsidRDefault="001075EC" w:rsidP="009B40EB">
            <w:pPr>
              <w:rPr>
                <w:rFonts w:ascii="Calibri" w:hAnsi="Calibri"/>
                <w:sz w:val="22"/>
                <w:szCs w:val="22"/>
              </w:rPr>
            </w:pPr>
          </w:p>
          <w:p w:rsidR="000E0867" w:rsidRPr="00F159FD" w:rsidRDefault="000E0867" w:rsidP="009B40EB">
            <w:pPr>
              <w:rPr>
                <w:rFonts w:ascii="Calibri" w:hAnsi="Calibri"/>
                <w:sz w:val="22"/>
                <w:szCs w:val="22"/>
              </w:rPr>
            </w:pPr>
            <w:r w:rsidRPr="00F159FD">
              <w:rPr>
                <w:rFonts w:ascii="Calibri" w:hAnsi="Calibri"/>
                <w:sz w:val="22"/>
                <w:szCs w:val="22"/>
              </w:rPr>
              <w:t xml:space="preserve">We’ll also work with close, critical </w:t>
            </w:r>
            <w:r w:rsidR="00385DEC" w:rsidRPr="00F159FD">
              <w:rPr>
                <w:rFonts w:ascii="Calibri" w:hAnsi="Calibri"/>
                <w:sz w:val="22"/>
                <w:szCs w:val="22"/>
              </w:rPr>
              <w:t>reading and i</w:t>
            </w:r>
            <w:r w:rsidRPr="00F159FD">
              <w:rPr>
                <w:rFonts w:ascii="Calibri" w:hAnsi="Calibri"/>
                <w:sz w:val="22"/>
                <w:szCs w:val="22"/>
              </w:rPr>
              <w:t>dentifying a text’s claims and argument.</w:t>
            </w:r>
          </w:p>
          <w:p w:rsidR="00591906" w:rsidRPr="00F159FD" w:rsidRDefault="00591906" w:rsidP="009B40EB">
            <w:pPr>
              <w:rPr>
                <w:rFonts w:ascii="Calibri" w:hAnsi="Calibri"/>
                <w:sz w:val="22"/>
                <w:szCs w:val="22"/>
              </w:rPr>
            </w:pPr>
          </w:p>
          <w:p w:rsidR="00591906" w:rsidRPr="00F159FD" w:rsidRDefault="00591906" w:rsidP="009B40EB">
            <w:pPr>
              <w:rPr>
                <w:rFonts w:ascii="Calibri" w:hAnsi="Calibri"/>
                <w:sz w:val="22"/>
                <w:szCs w:val="22"/>
              </w:rPr>
            </w:pPr>
            <w:r w:rsidRPr="00F159FD">
              <w:rPr>
                <w:rFonts w:ascii="Calibri" w:hAnsi="Calibri"/>
                <w:sz w:val="22"/>
                <w:szCs w:val="22"/>
              </w:rPr>
              <w:t>What critical arguments might we make?</w:t>
            </w:r>
          </w:p>
          <w:p w:rsidR="00FA52E6" w:rsidRPr="00F159FD" w:rsidRDefault="000E0867" w:rsidP="00870C64">
            <w:pPr>
              <w:rPr>
                <w:rFonts w:ascii="Calibri" w:hAnsi="Calibri"/>
                <w:sz w:val="22"/>
                <w:szCs w:val="22"/>
              </w:rPr>
            </w:pPr>
            <w:r w:rsidRPr="00F159FD">
              <w:rPr>
                <w:rFonts w:ascii="Calibri" w:hAnsi="Calibri"/>
                <w:sz w:val="22"/>
                <w:szCs w:val="22"/>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8677DF" w:rsidRPr="00F159FD" w:rsidRDefault="00CE78A3" w:rsidP="00807BF8">
            <w:pPr>
              <w:snapToGrid w:val="0"/>
              <w:rPr>
                <w:rFonts w:ascii="Calibri" w:hAnsi="Calibri"/>
                <w:sz w:val="22"/>
                <w:szCs w:val="22"/>
              </w:rPr>
            </w:pPr>
            <w:r w:rsidRPr="00F159FD">
              <w:rPr>
                <w:rFonts w:ascii="Calibri" w:hAnsi="Calibri"/>
                <w:b/>
                <w:sz w:val="22"/>
                <w:szCs w:val="22"/>
              </w:rPr>
              <w:t xml:space="preserve">Read </w:t>
            </w:r>
            <w:r w:rsidR="00EF2862" w:rsidRPr="00F159FD">
              <w:rPr>
                <w:rFonts w:ascii="Calibri" w:hAnsi="Calibri"/>
                <w:sz w:val="22"/>
                <w:szCs w:val="22"/>
              </w:rPr>
              <w:t xml:space="preserve">the following popular </w:t>
            </w:r>
            <w:r w:rsidRPr="00F159FD">
              <w:rPr>
                <w:rFonts w:ascii="Calibri" w:hAnsi="Calibri"/>
                <w:sz w:val="22"/>
                <w:szCs w:val="22"/>
              </w:rPr>
              <w:t>critical pieces:</w:t>
            </w:r>
          </w:p>
          <w:p w:rsidR="00CE78A3" w:rsidRPr="00F159FD" w:rsidRDefault="00CE78A3" w:rsidP="00807BF8">
            <w:pPr>
              <w:snapToGrid w:val="0"/>
              <w:rPr>
                <w:rFonts w:ascii="Calibri" w:hAnsi="Calibri"/>
                <w:sz w:val="22"/>
                <w:szCs w:val="22"/>
              </w:rPr>
            </w:pPr>
          </w:p>
          <w:p w:rsidR="00CE78A3" w:rsidRPr="00F159FD" w:rsidRDefault="00CE78A3" w:rsidP="00CE78A3">
            <w:pPr>
              <w:snapToGrid w:val="0"/>
              <w:rPr>
                <w:rFonts w:ascii="Calibri" w:hAnsi="Calibri"/>
                <w:sz w:val="22"/>
                <w:szCs w:val="22"/>
              </w:rPr>
            </w:pPr>
            <w:r w:rsidRPr="00F159FD">
              <w:rPr>
                <w:rFonts w:ascii="Calibri" w:hAnsi="Calibri"/>
                <w:sz w:val="22"/>
                <w:szCs w:val="22"/>
              </w:rPr>
              <w:t>Nicholas Carr’s “</w:t>
            </w:r>
            <w:hyperlink r:id="rId8" w:history="1">
              <w:r w:rsidRPr="00F159FD">
                <w:rPr>
                  <w:rStyle w:val="Hyperlink"/>
                  <w:rFonts w:ascii="Calibri" w:hAnsi="Calibri" w:cs="Cambria"/>
                  <w:b/>
                  <w:i/>
                  <w:sz w:val="22"/>
                  <w:szCs w:val="22"/>
                  <w:u w:val="none"/>
                </w:rPr>
                <w:t>Is Google Making Us Stupid?</w:t>
              </w:r>
              <w:r w:rsidRPr="00F159FD">
                <w:rPr>
                  <w:rStyle w:val="Hyperlink"/>
                  <w:rFonts w:ascii="Calibri" w:hAnsi="Calibri" w:cs="Cambria"/>
                  <w:sz w:val="22"/>
                  <w:szCs w:val="22"/>
                  <w:u w:val="none"/>
                </w:rPr>
                <w:t>”</w:t>
              </w:r>
            </w:hyperlink>
          </w:p>
          <w:p w:rsidR="005E1E98" w:rsidRPr="00F159FD" w:rsidRDefault="00387604" w:rsidP="00CE78A3">
            <w:pPr>
              <w:snapToGrid w:val="0"/>
              <w:rPr>
                <w:rFonts w:ascii="Calibri" w:hAnsi="Calibri"/>
                <w:sz w:val="22"/>
                <w:szCs w:val="22"/>
              </w:rPr>
            </w:pPr>
            <w:r w:rsidRPr="00F159FD">
              <w:rPr>
                <w:rFonts w:ascii="Calibri" w:hAnsi="Calibri"/>
                <w:sz w:val="22"/>
                <w:szCs w:val="22"/>
              </w:rPr>
              <w:t>Clive Thompson’s</w:t>
            </w:r>
            <w:r w:rsidR="00CE78A3" w:rsidRPr="00F159FD">
              <w:rPr>
                <w:rFonts w:ascii="Calibri" w:hAnsi="Calibri"/>
                <w:sz w:val="22"/>
                <w:szCs w:val="22"/>
              </w:rPr>
              <w:t xml:space="preserve"> </w:t>
            </w:r>
          </w:p>
          <w:p w:rsidR="00CE78A3" w:rsidRPr="00F159FD" w:rsidRDefault="00CE78A3" w:rsidP="005E1E98">
            <w:pPr>
              <w:snapToGrid w:val="0"/>
              <w:ind w:left="720"/>
              <w:rPr>
                <w:rFonts w:ascii="Calibri" w:hAnsi="Calibri"/>
                <w:sz w:val="22"/>
                <w:szCs w:val="22"/>
              </w:rPr>
            </w:pPr>
            <w:r w:rsidRPr="00F159FD">
              <w:rPr>
                <w:rFonts w:ascii="Calibri" w:hAnsi="Calibri"/>
                <w:sz w:val="22"/>
                <w:szCs w:val="22"/>
              </w:rPr>
              <w:t>“</w:t>
            </w:r>
            <w:hyperlink r:id="rId9" w:history="1">
              <w:r w:rsidR="00387604" w:rsidRPr="00F159FD">
                <w:rPr>
                  <w:rStyle w:val="Hyperlink"/>
                  <w:rFonts w:ascii="Calibri" w:hAnsi="Calibri" w:cs="Cambria"/>
                  <w:b/>
                  <w:i/>
                  <w:sz w:val="22"/>
                  <w:szCs w:val="22"/>
                  <w:u w:val="none"/>
                </w:rPr>
                <w:t xml:space="preserve">Your </w:t>
              </w:r>
              <w:r w:rsidRPr="00F159FD">
                <w:rPr>
                  <w:rStyle w:val="Hyperlink"/>
                  <w:rFonts w:ascii="Calibri" w:hAnsi="Calibri" w:cs="Cambria"/>
                  <w:b/>
                  <w:i/>
                  <w:sz w:val="22"/>
                  <w:szCs w:val="22"/>
                  <w:u w:val="none"/>
                </w:rPr>
                <w:t>Outboard Brain</w:t>
              </w:r>
              <w:r w:rsidR="00387604" w:rsidRPr="00F159FD">
                <w:rPr>
                  <w:rStyle w:val="Hyperlink"/>
                  <w:rFonts w:ascii="Calibri" w:hAnsi="Calibri" w:cs="Cambria"/>
                  <w:b/>
                  <w:i/>
                  <w:sz w:val="22"/>
                  <w:szCs w:val="22"/>
                  <w:u w:val="none"/>
                </w:rPr>
                <w:t xml:space="preserve"> Knows All</w:t>
              </w:r>
            </w:hyperlink>
            <w:r w:rsidRPr="00F159FD">
              <w:rPr>
                <w:rFonts w:ascii="Calibri" w:hAnsi="Calibri"/>
                <w:sz w:val="22"/>
                <w:szCs w:val="22"/>
              </w:rPr>
              <w:t>”</w:t>
            </w:r>
          </w:p>
          <w:p w:rsidR="00CE78A3" w:rsidRPr="00F159FD" w:rsidRDefault="00CE78A3" w:rsidP="00CE78A3">
            <w:pPr>
              <w:snapToGrid w:val="0"/>
              <w:rPr>
                <w:rFonts w:ascii="Calibri" w:hAnsi="Calibri"/>
                <w:sz w:val="22"/>
                <w:szCs w:val="22"/>
              </w:rPr>
            </w:pPr>
            <w:r w:rsidRPr="00F159FD">
              <w:rPr>
                <w:rFonts w:ascii="Calibri" w:hAnsi="Calibri"/>
                <w:sz w:val="22"/>
                <w:szCs w:val="22"/>
              </w:rPr>
              <w:t>David Crystal’s “</w:t>
            </w:r>
            <w:hyperlink r:id="rId10" w:history="1">
              <w:r w:rsidRPr="00FB25F2">
                <w:rPr>
                  <w:rStyle w:val="Hyperlink"/>
                  <w:rFonts w:ascii="Calibri" w:hAnsi="Calibri" w:cs="Cambria"/>
                  <w:b/>
                  <w:i/>
                  <w:sz w:val="22"/>
                  <w:szCs w:val="22"/>
                  <w:u w:val="none"/>
                </w:rPr>
                <w:t>2b or Not 2b</w:t>
              </w:r>
            </w:hyperlink>
            <w:r w:rsidRPr="00F159FD">
              <w:rPr>
                <w:rFonts w:ascii="Calibri" w:hAnsi="Calibri"/>
                <w:sz w:val="22"/>
                <w:szCs w:val="22"/>
              </w:rPr>
              <w:t>”</w:t>
            </w:r>
          </w:p>
          <w:p w:rsidR="00CE78A3" w:rsidRPr="00F159FD" w:rsidRDefault="00CE78A3" w:rsidP="00CE78A3">
            <w:pPr>
              <w:snapToGrid w:val="0"/>
              <w:rPr>
                <w:rFonts w:ascii="Calibri" w:hAnsi="Calibri"/>
                <w:sz w:val="22"/>
                <w:szCs w:val="22"/>
              </w:rPr>
            </w:pPr>
          </w:p>
          <w:p w:rsidR="00CE78A3" w:rsidRPr="00F159FD" w:rsidRDefault="00CE78A3" w:rsidP="00CE78A3">
            <w:pPr>
              <w:snapToGrid w:val="0"/>
              <w:rPr>
                <w:rFonts w:ascii="Calibri" w:hAnsi="Calibri"/>
                <w:sz w:val="22"/>
                <w:szCs w:val="22"/>
              </w:rPr>
            </w:pPr>
            <w:r w:rsidRPr="00F159FD">
              <w:rPr>
                <w:rFonts w:ascii="Calibri" w:hAnsi="Calibri"/>
                <w:sz w:val="22"/>
                <w:szCs w:val="22"/>
              </w:rPr>
              <w:t>Watch</w:t>
            </w:r>
            <w:r w:rsidR="00EF2862" w:rsidRPr="00F159FD">
              <w:rPr>
                <w:rFonts w:ascii="Calibri" w:hAnsi="Calibri"/>
                <w:sz w:val="22"/>
                <w:szCs w:val="22"/>
              </w:rPr>
              <w:t xml:space="preserve"> Gary Turk’s </w:t>
            </w:r>
            <w:hyperlink r:id="rId11" w:history="1">
              <w:r w:rsidRPr="00F159FD">
                <w:rPr>
                  <w:rStyle w:val="Hyperlink"/>
                  <w:rFonts w:ascii="Calibri" w:hAnsi="Calibri" w:cs="Cambria"/>
                  <w:b/>
                  <w:i/>
                  <w:sz w:val="22"/>
                  <w:szCs w:val="22"/>
                  <w:u w:val="none"/>
                </w:rPr>
                <w:t>Look Up</w:t>
              </w:r>
              <w:r w:rsidR="00EF2862" w:rsidRPr="00F159FD">
                <w:rPr>
                  <w:rStyle w:val="Hyperlink"/>
                  <w:rFonts w:ascii="Calibri" w:hAnsi="Calibri" w:cs="Cambria"/>
                  <w:sz w:val="22"/>
                  <w:szCs w:val="22"/>
                  <w:u w:val="none"/>
                </w:rPr>
                <w:t xml:space="preserve"> </w:t>
              </w:r>
            </w:hyperlink>
            <w:r w:rsidR="00EF2862" w:rsidRPr="00F159FD">
              <w:rPr>
                <w:rFonts w:ascii="Calibri" w:hAnsi="Calibri"/>
                <w:sz w:val="22"/>
                <w:szCs w:val="22"/>
              </w:rPr>
              <w:t xml:space="preserve"> and Rives’ </w:t>
            </w:r>
            <w:r w:rsidR="00EF2862" w:rsidRPr="00F159FD">
              <w:rPr>
                <w:rFonts w:ascii="Calibri" w:hAnsi="Calibri"/>
                <w:b/>
                <w:i/>
                <w:sz w:val="22"/>
                <w:szCs w:val="22"/>
              </w:rPr>
              <w:t xml:space="preserve"> </w:t>
            </w:r>
            <w:hyperlink r:id="rId12" w:history="1">
              <w:r w:rsidR="00EF2862" w:rsidRPr="00F159FD">
                <w:rPr>
                  <w:rStyle w:val="Hyperlink"/>
                  <w:rFonts w:ascii="Calibri" w:hAnsi="Calibri" w:cs="Cambria"/>
                  <w:b/>
                  <w:i/>
                  <w:sz w:val="22"/>
                  <w:szCs w:val="22"/>
                  <w:u w:val="none"/>
                </w:rPr>
                <w:t>A Mockingbird Remix of TED 2006</w:t>
              </w:r>
            </w:hyperlink>
            <w:r w:rsidR="006C6E80" w:rsidRPr="00F159FD">
              <w:rPr>
                <w:rFonts w:ascii="Calibri" w:hAnsi="Calibri"/>
                <w:sz w:val="22"/>
                <w:szCs w:val="22"/>
              </w:rPr>
              <w:t xml:space="preserve"> </w:t>
            </w:r>
          </w:p>
          <w:p w:rsidR="006C6E80" w:rsidRPr="00F159FD" w:rsidRDefault="006C6E80" w:rsidP="00CE78A3">
            <w:pPr>
              <w:snapToGrid w:val="0"/>
              <w:rPr>
                <w:rFonts w:ascii="Calibri" w:hAnsi="Calibri"/>
                <w:sz w:val="22"/>
                <w:szCs w:val="22"/>
              </w:rPr>
            </w:pPr>
          </w:p>
          <w:p w:rsidR="006C6E80" w:rsidRPr="00F159FD" w:rsidRDefault="0004086B" w:rsidP="00CE78A3">
            <w:pPr>
              <w:snapToGrid w:val="0"/>
              <w:rPr>
                <w:rFonts w:ascii="Calibri" w:hAnsi="Calibri"/>
                <w:b/>
                <w:i/>
                <w:sz w:val="22"/>
                <w:szCs w:val="22"/>
              </w:rPr>
            </w:pPr>
            <w:r w:rsidRPr="00F159FD">
              <w:rPr>
                <w:rFonts w:ascii="Calibri" w:hAnsi="Calibri"/>
                <w:sz w:val="22"/>
                <w:szCs w:val="22"/>
              </w:rPr>
              <w:t xml:space="preserve">Use </w:t>
            </w:r>
            <w:r w:rsidR="00E377A7" w:rsidRPr="00F159FD">
              <w:rPr>
                <w:rFonts w:ascii="Calibri" w:hAnsi="Calibri"/>
                <w:sz w:val="22"/>
                <w:szCs w:val="22"/>
              </w:rPr>
              <w:t xml:space="preserve">(and print out) </w:t>
            </w:r>
            <w:r w:rsidRPr="00F159FD">
              <w:rPr>
                <w:rFonts w:ascii="Calibri" w:hAnsi="Calibri"/>
                <w:sz w:val="22"/>
                <w:szCs w:val="22"/>
              </w:rPr>
              <w:t>Handouts 4 “</w:t>
            </w:r>
            <w:r w:rsidR="006C6E80" w:rsidRPr="00F159FD">
              <w:rPr>
                <w:rFonts w:ascii="Calibri" w:hAnsi="Calibri"/>
                <w:sz w:val="22"/>
                <w:szCs w:val="22"/>
              </w:rPr>
              <w:t>Identifyi</w:t>
            </w:r>
            <w:r w:rsidRPr="00F159FD">
              <w:rPr>
                <w:rFonts w:ascii="Calibri" w:hAnsi="Calibri"/>
                <w:sz w:val="22"/>
                <w:szCs w:val="22"/>
              </w:rPr>
              <w:t xml:space="preserve">ng Claims | Analyzing Arguments” </w:t>
            </w:r>
            <w:r w:rsidR="006C6E80" w:rsidRPr="00F159FD">
              <w:rPr>
                <w:rFonts w:ascii="Calibri" w:hAnsi="Calibri"/>
                <w:sz w:val="22"/>
                <w:szCs w:val="22"/>
              </w:rPr>
              <w:t>and 5 “Developing a Critical Stance | Identifying the Conversation</w:t>
            </w:r>
            <w:r w:rsidR="00854F34" w:rsidRPr="00F159FD">
              <w:rPr>
                <w:rFonts w:ascii="Calibri" w:hAnsi="Calibri"/>
                <w:sz w:val="22"/>
                <w:szCs w:val="22"/>
              </w:rPr>
              <w:t>.</w:t>
            </w:r>
            <w:r w:rsidR="00270533" w:rsidRPr="00F159FD">
              <w:rPr>
                <w:rFonts w:ascii="Calibri" w:hAnsi="Calibri"/>
                <w:sz w:val="22"/>
                <w:szCs w:val="22"/>
              </w:rPr>
              <w:t xml:space="preserve">” </w:t>
            </w:r>
            <w:r w:rsidR="00854F34" w:rsidRPr="00F159FD">
              <w:rPr>
                <w:rFonts w:ascii="Calibri" w:hAnsi="Calibri"/>
                <w:sz w:val="22"/>
                <w:szCs w:val="22"/>
              </w:rPr>
              <w:t xml:space="preserve">Use both to help </w:t>
            </w:r>
            <w:r w:rsidR="006C6E80" w:rsidRPr="00F159FD">
              <w:rPr>
                <w:rFonts w:ascii="Calibri" w:hAnsi="Calibri"/>
                <w:sz w:val="22"/>
                <w:szCs w:val="22"/>
              </w:rPr>
              <w:t>identify the cla</w:t>
            </w:r>
            <w:r w:rsidRPr="00F159FD">
              <w:rPr>
                <w:rFonts w:ascii="Calibri" w:hAnsi="Calibri"/>
                <w:sz w:val="22"/>
                <w:szCs w:val="22"/>
              </w:rPr>
              <w:t>ims and arguments of each piece</w:t>
            </w:r>
            <w:r w:rsidR="006C6E80" w:rsidRPr="00F159FD">
              <w:rPr>
                <w:rFonts w:ascii="Calibri" w:hAnsi="Calibri"/>
                <w:sz w:val="22"/>
                <w:szCs w:val="22"/>
              </w:rPr>
              <w:t xml:space="preserve">, and then attempt to meld these sources </w:t>
            </w:r>
            <w:r w:rsidR="00854F34" w:rsidRPr="00F159FD">
              <w:rPr>
                <w:rFonts w:ascii="Calibri" w:hAnsi="Calibri"/>
                <w:sz w:val="22"/>
                <w:szCs w:val="22"/>
              </w:rPr>
              <w:t xml:space="preserve">into a larger </w:t>
            </w:r>
            <w:r w:rsidR="006C6E80" w:rsidRPr="00F159FD">
              <w:rPr>
                <w:rFonts w:ascii="Calibri" w:hAnsi="Calibri"/>
                <w:sz w:val="22"/>
                <w:szCs w:val="22"/>
              </w:rPr>
              <w:t>issue-based question</w:t>
            </w:r>
            <w:r w:rsidR="00E377A7" w:rsidRPr="00F159FD">
              <w:rPr>
                <w:rFonts w:ascii="Calibri" w:hAnsi="Calibri"/>
                <w:sz w:val="22"/>
                <w:szCs w:val="22"/>
              </w:rPr>
              <w:t xml:space="preserve">. </w:t>
            </w:r>
            <w:r w:rsidR="00854F34" w:rsidRPr="00F159FD">
              <w:rPr>
                <w:rFonts w:ascii="Calibri" w:hAnsi="Calibri"/>
                <w:sz w:val="22"/>
                <w:szCs w:val="22"/>
              </w:rPr>
              <w:t>Then g</w:t>
            </w:r>
            <w:r w:rsidR="00E377A7" w:rsidRPr="00F159FD">
              <w:rPr>
                <w:rFonts w:ascii="Calibri" w:hAnsi="Calibri"/>
                <w:sz w:val="22"/>
                <w:szCs w:val="22"/>
              </w:rPr>
              <w:t xml:space="preserve">enerate </w:t>
            </w:r>
            <w:r w:rsidR="00270533" w:rsidRPr="00F159FD">
              <w:rPr>
                <w:rFonts w:ascii="Calibri" w:hAnsi="Calibri"/>
                <w:sz w:val="22"/>
                <w:szCs w:val="22"/>
              </w:rPr>
              <w:t>a rough</w:t>
            </w:r>
            <w:r w:rsidR="00854F34" w:rsidRPr="00F159FD">
              <w:rPr>
                <w:rFonts w:ascii="Calibri" w:hAnsi="Calibri"/>
                <w:sz w:val="22"/>
                <w:szCs w:val="22"/>
              </w:rPr>
              <w:t xml:space="preserve"> Issue-based q</w:t>
            </w:r>
            <w:r w:rsidR="00E377A7" w:rsidRPr="00F159FD">
              <w:rPr>
                <w:rFonts w:ascii="Calibri" w:hAnsi="Calibri"/>
                <w:sz w:val="22"/>
                <w:szCs w:val="22"/>
              </w:rPr>
              <w:t xml:space="preserve">uestion that </w:t>
            </w:r>
            <w:r w:rsidR="00854F34" w:rsidRPr="00F159FD">
              <w:rPr>
                <w:rFonts w:ascii="Calibri" w:hAnsi="Calibri"/>
                <w:sz w:val="22"/>
                <w:szCs w:val="22"/>
              </w:rPr>
              <w:t>combines the question you just composed with</w:t>
            </w:r>
            <w:r w:rsidR="00E377A7" w:rsidRPr="00F159FD">
              <w:rPr>
                <w:rFonts w:ascii="Calibri" w:hAnsi="Calibri"/>
                <w:sz w:val="22"/>
                <w:szCs w:val="22"/>
              </w:rPr>
              <w:t xml:space="preserve"> our discussions / readings thus </w:t>
            </w:r>
            <w:r w:rsidR="00270533" w:rsidRPr="00F159FD">
              <w:rPr>
                <w:rFonts w:ascii="Calibri" w:hAnsi="Calibri"/>
                <w:sz w:val="22"/>
                <w:szCs w:val="22"/>
              </w:rPr>
              <w:t xml:space="preserve">far. </w:t>
            </w:r>
            <w:r w:rsidR="003011E5" w:rsidRPr="00F159FD">
              <w:rPr>
                <w:rFonts w:ascii="Calibri" w:hAnsi="Calibri"/>
                <w:b/>
                <w:i/>
                <w:sz w:val="22"/>
                <w:szCs w:val="22"/>
              </w:rPr>
              <w:t>Post to the class site and come</w:t>
            </w:r>
            <w:r w:rsidR="00270533" w:rsidRPr="00F159FD">
              <w:rPr>
                <w:rFonts w:ascii="Calibri" w:hAnsi="Calibri"/>
                <w:b/>
                <w:i/>
                <w:sz w:val="22"/>
                <w:szCs w:val="22"/>
              </w:rPr>
              <w:t xml:space="preserve"> prepared to discuss your issue-based question</w:t>
            </w:r>
            <w:r w:rsidR="00E377A7" w:rsidRPr="00F159FD">
              <w:rPr>
                <w:rFonts w:ascii="Calibri" w:hAnsi="Calibri"/>
                <w:b/>
                <w:i/>
                <w:sz w:val="22"/>
                <w:szCs w:val="22"/>
              </w:rPr>
              <w:t>.</w:t>
            </w:r>
          </w:p>
          <w:p w:rsidR="00D76848" w:rsidRPr="00F159FD" w:rsidRDefault="00D76848" w:rsidP="0002103C">
            <w:pPr>
              <w:snapToGrid w:val="0"/>
              <w:rPr>
                <w:rFonts w:ascii="Calibri" w:hAnsi="Calibri"/>
                <w:sz w:val="22"/>
                <w:szCs w:val="22"/>
              </w:rPr>
            </w:pPr>
          </w:p>
        </w:tc>
      </w:tr>
      <w:tr w:rsidR="00813BE1" w:rsidRPr="006F32EB" w:rsidTr="00870C64">
        <w:tc>
          <w:tcPr>
            <w:tcW w:w="1040" w:type="dxa"/>
            <w:tcBorders>
              <w:top w:val="single" w:sz="4" w:space="0" w:color="000000"/>
              <w:left w:val="single" w:sz="4" w:space="0" w:color="000000"/>
              <w:bottom w:val="single" w:sz="4" w:space="0" w:color="000000"/>
            </w:tcBorders>
          </w:tcPr>
          <w:p w:rsidR="00C7304A" w:rsidRPr="00F159FD" w:rsidRDefault="00C7304A" w:rsidP="00171F94">
            <w:pPr>
              <w:rPr>
                <w:rFonts w:ascii="Calibri" w:hAnsi="Calibri"/>
                <w:sz w:val="22"/>
                <w:szCs w:val="22"/>
              </w:rPr>
            </w:pPr>
          </w:p>
          <w:p w:rsidR="00813BE1" w:rsidRPr="00F159FD" w:rsidRDefault="006C0150" w:rsidP="00171F94">
            <w:pPr>
              <w:rPr>
                <w:rFonts w:ascii="Calibri" w:hAnsi="Calibri"/>
                <w:sz w:val="22"/>
                <w:szCs w:val="22"/>
              </w:rPr>
            </w:pPr>
            <w:r w:rsidRPr="00F159FD">
              <w:rPr>
                <w:rFonts w:ascii="Calibri" w:hAnsi="Calibri"/>
                <w:sz w:val="22"/>
                <w:szCs w:val="22"/>
              </w:rPr>
              <w:t xml:space="preserve">Th </w:t>
            </w:r>
            <w:r w:rsidR="00171F94" w:rsidRPr="00F159FD">
              <w:rPr>
                <w:rFonts w:ascii="Calibri" w:hAnsi="Calibri"/>
                <w:sz w:val="22"/>
                <w:szCs w:val="22"/>
              </w:rPr>
              <w:t>Nov 6</w:t>
            </w:r>
          </w:p>
          <w:p w:rsidR="00171F94" w:rsidRPr="00F159FD" w:rsidRDefault="00171F94" w:rsidP="00171F94">
            <w:pPr>
              <w:rPr>
                <w:rFonts w:ascii="Calibri" w:hAnsi="Calibri"/>
                <w:sz w:val="22"/>
                <w:szCs w:val="22"/>
              </w:rPr>
            </w:pPr>
          </w:p>
          <w:p w:rsidR="00171F94" w:rsidRPr="00F159FD" w:rsidRDefault="00171F94" w:rsidP="00171F94">
            <w:pPr>
              <w:rPr>
                <w:rFonts w:ascii="Calibri" w:hAnsi="Calibri"/>
                <w:sz w:val="22"/>
                <w:szCs w:val="22"/>
              </w:rPr>
            </w:pPr>
          </w:p>
          <w:p w:rsidR="00171F94" w:rsidRPr="00F159FD" w:rsidRDefault="00171F94" w:rsidP="00171F94">
            <w:pPr>
              <w:rPr>
                <w:rFonts w:ascii="Calibri" w:hAnsi="Calibri"/>
                <w:sz w:val="22"/>
                <w:szCs w:val="22"/>
              </w:rPr>
            </w:pPr>
          </w:p>
          <w:p w:rsidR="00171F94" w:rsidRPr="00F159FD" w:rsidRDefault="00171F94" w:rsidP="00171F94">
            <w:pPr>
              <w:rPr>
                <w:rFonts w:ascii="Calibri" w:hAnsi="Calibri"/>
                <w:sz w:val="22"/>
                <w:szCs w:val="22"/>
              </w:rPr>
            </w:pPr>
          </w:p>
          <w:p w:rsidR="00171F94" w:rsidRPr="00F159FD" w:rsidRDefault="00171F94" w:rsidP="00171F94">
            <w:pPr>
              <w:rPr>
                <w:rFonts w:ascii="Calibri" w:hAnsi="Calibri"/>
                <w:sz w:val="22"/>
                <w:szCs w:val="22"/>
              </w:rPr>
            </w:pPr>
          </w:p>
          <w:p w:rsidR="00171F94" w:rsidRPr="00F159FD" w:rsidRDefault="00171F94" w:rsidP="00171F94">
            <w:pPr>
              <w:rPr>
                <w:rFonts w:ascii="Calibri" w:hAnsi="Calibri"/>
                <w:sz w:val="22"/>
                <w:szCs w:val="22"/>
              </w:rPr>
            </w:pPr>
          </w:p>
        </w:tc>
        <w:tc>
          <w:tcPr>
            <w:tcW w:w="3780" w:type="dxa"/>
            <w:tcBorders>
              <w:top w:val="single" w:sz="4" w:space="0" w:color="000000"/>
              <w:left w:val="single" w:sz="4" w:space="0" w:color="000000"/>
              <w:bottom w:val="single" w:sz="4" w:space="0" w:color="000000"/>
            </w:tcBorders>
          </w:tcPr>
          <w:p w:rsidR="003011E5" w:rsidRPr="00F159FD" w:rsidRDefault="003011E5" w:rsidP="00984039">
            <w:pPr>
              <w:snapToGrid w:val="0"/>
              <w:rPr>
                <w:rFonts w:ascii="Calibri" w:hAnsi="Calibri"/>
                <w:sz w:val="22"/>
                <w:szCs w:val="22"/>
              </w:rPr>
            </w:pPr>
          </w:p>
          <w:p w:rsidR="00D82A23" w:rsidRPr="00F159FD" w:rsidRDefault="008A7779" w:rsidP="003011E5">
            <w:pPr>
              <w:snapToGrid w:val="0"/>
              <w:rPr>
                <w:rFonts w:ascii="Calibri" w:hAnsi="Calibri"/>
                <w:sz w:val="22"/>
                <w:szCs w:val="22"/>
              </w:rPr>
            </w:pPr>
            <w:r w:rsidRPr="00F159FD">
              <w:rPr>
                <w:rFonts w:ascii="Calibri" w:hAnsi="Calibri"/>
                <w:sz w:val="22"/>
                <w:szCs w:val="22"/>
              </w:rPr>
              <w:t xml:space="preserve">We’ll </w:t>
            </w:r>
            <w:r w:rsidR="003011E5" w:rsidRPr="00F159FD">
              <w:rPr>
                <w:rFonts w:ascii="Calibri" w:hAnsi="Calibri"/>
                <w:sz w:val="22"/>
                <w:szCs w:val="22"/>
              </w:rPr>
              <w:t>do a critical walk-though of our essays, your sample issue-based questions, and we’ll discuss various invention strategies, old &amp; new, to help generate a working thesis cluster.</w:t>
            </w:r>
          </w:p>
          <w:p w:rsidR="003011E5" w:rsidRPr="00F159FD" w:rsidRDefault="003011E5" w:rsidP="003011E5">
            <w:pPr>
              <w:snapToGrid w:val="0"/>
              <w:rPr>
                <w:rFonts w:ascii="Calibri" w:hAnsi="Calibri"/>
                <w:sz w:val="22"/>
                <w:szCs w:val="22"/>
              </w:rPr>
            </w:pPr>
          </w:p>
          <w:p w:rsidR="003011E5" w:rsidRPr="00F159FD" w:rsidRDefault="003011E5" w:rsidP="003011E5">
            <w:pPr>
              <w:snapToGrid w:val="0"/>
              <w:rPr>
                <w:rFonts w:ascii="Calibri" w:hAnsi="Calibri"/>
                <w:sz w:val="22"/>
                <w:szCs w:val="22"/>
              </w:rPr>
            </w:pPr>
            <w:r w:rsidRPr="00F159FD">
              <w:rPr>
                <w:rFonts w:ascii="Calibri" w:hAnsi="Calibri"/>
                <w:sz w:val="22"/>
                <w:szCs w:val="22"/>
              </w:rPr>
              <w:t>Introduce library dat</w:t>
            </w:r>
            <w:r w:rsidR="00D226A5" w:rsidRPr="00F159FD">
              <w:rPr>
                <w:rFonts w:ascii="Calibri" w:hAnsi="Calibri"/>
                <w:sz w:val="22"/>
                <w:szCs w:val="22"/>
              </w:rPr>
              <w:t>abases, types of sources, and</w:t>
            </w:r>
            <w:r w:rsidRPr="00F159FD">
              <w:rPr>
                <w:rFonts w:ascii="Calibri" w:hAnsi="Calibri"/>
                <w:sz w:val="22"/>
                <w:szCs w:val="22"/>
              </w:rPr>
              <w:t xml:space="preserve"> in-class database exercise.</w:t>
            </w:r>
          </w:p>
          <w:p w:rsidR="00D226A5" w:rsidRPr="00F159FD" w:rsidRDefault="00D226A5" w:rsidP="003011E5">
            <w:pPr>
              <w:snapToGrid w:val="0"/>
              <w:rPr>
                <w:rFonts w:ascii="Calibri" w:hAnsi="Calibri"/>
                <w:sz w:val="22"/>
                <w:szCs w:val="22"/>
              </w:rPr>
            </w:pPr>
          </w:p>
          <w:p w:rsidR="00D226A5" w:rsidRPr="00F159FD" w:rsidRDefault="00D226A5" w:rsidP="003011E5">
            <w:pPr>
              <w:snapToGrid w:val="0"/>
              <w:rPr>
                <w:rFonts w:ascii="Calibri" w:hAnsi="Calibri"/>
                <w:sz w:val="22"/>
                <w:szCs w:val="22"/>
              </w:rPr>
            </w:pPr>
            <w:r w:rsidRPr="00F159FD">
              <w:rPr>
                <w:rFonts w:ascii="Calibri" w:hAnsi="Calibri"/>
                <w:sz w:val="22"/>
                <w:szCs w:val="22"/>
              </w:rPr>
              <w:t>Choose a shared target area</w:t>
            </w:r>
            <w:r w:rsidR="001075EC" w:rsidRPr="00F159FD">
              <w:rPr>
                <w:rFonts w:ascii="Calibri" w:hAnsi="Calibri"/>
                <w:sz w:val="22"/>
                <w:szCs w:val="22"/>
              </w:rPr>
              <w:t xml:space="preserve"> (TBD --- our in class discussions will help determine these areas</w:t>
            </w:r>
            <w:r w:rsidR="005E1E98" w:rsidRPr="00F159FD">
              <w:rPr>
                <w:rFonts w:ascii="Calibri" w:hAnsi="Calibri"/>
                <w:sz w:val="22"/>
                <w:szCs w:val="22"/>
              </w:rPr>
              <w:t>) for</w:t>
            </w:r>
            <w:r w:rsidRPr="00F159FD">
              <w:rPr>
                <w:rFonts w:ascii="Calibri" w:hAnsi="Calibri"/>
                <w:sz w:val="22"/>
                <w:szCs w:val="22"/>
              </w:rPr>
              <w:t xml:space="preserve"> your unit research – work in topic groups to devise research strategies.</w:t>
            </w:r>
          </w:p>
        </w:tc>
        <w:tc>
          <w:tcPr>
            <w:tcW w:w="4818" w:type="dxa"/>
            <w:tcBorders>
              <w:top w:val="single" w:sz="4" w:space="0" w:color="000000"/>
              <w:left w:val="single" w:sz="4" w:space="0" w:color="000000"/>
              <w:bottom w:val="single" w:sz="4" w:space="0" w:color="000000"/>
              <w:right w:val="single" w:sz="4" w:space="0" w:color="000000"/>
            </w:tcBorders>
          </w:tcPr>
          <w:p w:rsidR="003011E5" w:rsidRPr="00F159FD" w:rsidRDefault="003011E5" w:rsidP="007D6CB2">
            <w:pPr>
              <w:snapToGrid w:val="0"/>
              <w:rPr>
                <w:rFonts w:ascii="Calibri" w:hAnsi="Calibri"/>
                <w:b/>
                <w:sz w:val="22"/>
                <w:szCs w:val="22"/>
              </w:rPr>
            </w:pPr>
          </w:p>
          <w:p w:rsidR="003011E5" w:rsidRPr="00F159FD" w:rsidRDefault="00D226A5" w:rsidP="007D6CB2">
            <w:pPr>
              <w:snapToGrid w:val="0"/>
              <w:rPr>
                <w:rFonts w:ascii="Calibri" w:hAnsi="Calibri"/>
                <w:b/>
                <w:sz w:val="22"/>
                <w:szCs w:val="22"/>
              </w:rPr>
            </w:pPr>
            <w:r w:rsidRPr="00F159FD">
              <w:rPr>
                <w:rFonts w:ascii="Calibri" w:hAnsi="Calibri"/>
                <w:b/>
                <w:sz w:val="22"/>
                <w:szCs w:val="22"/>
              </w:rPr>
              <w:t>Complete the posted database exercise, and find a scholarly essay for your research topic.</w:t>
            </w:r>
            <w:r w:rsidR="00665E9F" w:rsidRPr="00F159FD">
              <w:rPr>
                <w:rFonts w:ascii="Calibri" w:hAnsi="Calibri"/>
                <w:b/>
                <w:sz w:val="22"/>
                <w:szCs w:val="22"/>
              </w:rPr>
              <w:t xml:space="preserve"> Print out two promising sources to show to your groupmates.</w:t>
            </w:r>
          </w:p>
          <w:p w:rsidR="00D226A5" w:rsidRPr="00F159FD" w:rsidRDefault="00D226A5" w:rsidP="007D6CB2">
            <w:pPr>
              <w:snapToGrid w:val="0"/>
              <w:rPr>
                <w:rFonts w:ascii="Calibri" w:hAnsi="Calibri"/>
                <w:b/>
                <w:sz w:val="22"/>
                <w:szCs w:val="22"/>
              </w:rPr>
            </w:pPr>
          </w:p>
          <w:p w:rsidR="006C1D7D" w:rsidRPr="00F159FD" w:rsidRDefault="00D226A5" w:rsidP="007D6CB2">
            <w:pPr>
              <w:snapToGrid w:val="0"/>
              <w:rPr>
                <w:rFonts w:ascii="Calibri" w:hAnsi="Calibri"/>
                <w:sz w:val="22"/>
                <w:szCs w:val="22"/>
              </w:rPr>
            </w:pPr>
            <w:r w:rsidRPr="00F159FD">
              <w:rPr>
                <w:rFonts w:ascii="Calibri" w:hAnsi="Calibri"/>
                <w:b/>
                <w:sz w:val="22"/>
                <w:szCs w:val="22"/>
              </w:rPr>
              <w:t xml:space="preserve">Read </w:t>
            </w:r>
            <w:r w:rsidR="00665E9F" w:rsidRPr="00F159FD">
              <w:rPr>
                <w:rFonts w:ascii="Calibri" w:hAnsi="Calibri"/>
                <w:sz w:val="22"/>
                <w:szCs w:val="22"/>
              </w:rPr>
              <w:t>“</w:t>
            </w:r>
            <w:hyperlink r:id="rId13" w:history="1">
              <w:r w:rsidR="00665E9F" w:rsidRPr="00F159FD">
                <w:rPr>
                  <w:rStyle w:val="Hyperlink"/>
                  <w:rFonts w:ascii="Calibri" w:hAnsi="Calibri" w:cs="Cambria"/>
                  <w:b/>
                  <w:i/>
                  <w:sz w:val="22"/>
                  <w:szCs w:val="22"/>
                  <w:u w:val="none"/>
                </w:rPr>
                <w:t>Attitudes About Digital Media</w:t>
              </w:r>
            </w:hyperlink>
            <w:r w:rsidR="00665E9F" w:rsidRPr="00F159FD">
              <w:rPr>
                <w:rFonts w:ascii="Calibri" w:hAnsi="Calibri"/>
                <w:sz w:val="22"/>
                <w:szCs w:val="22"/>
              </w:rPr>
              <w:t>,” Part 3 of</w:t>
            </w:r>
            <w:r w:rsidR="00665E9F" w:rsidRPr="00F159FD">
              <w:rPr>
                <w:rFonts w:ascii="Calibri" w:hAnsi="Calibri"/>
                <w:b/>
                <w:sz w:val="22"/>
                <w:szCs w:val="22"/>
              </w:rPr>
              <w:t xml:space="preserve"> </w:t>
            </w:r>
            <w:r w:rsidR="00665E9F" w:rsidRPr="00F159FD">
              <w:rPr>
                <w:rFonts w:ascii="Calibri" w:hAnsi="Calibri"/>
                <w:b/>
                <w:i/>
                <w:sz w:val="22"/>
                <w:szCs w:val="22"/>
              </w:rPr>
              <w:t xml:space="preserve">Digital Media in Everyday </w:t>
            </w:r>
            <w:r w:rsidR="00665E9F" w:rsidRPr="00F159FD">
              <w:rPr>
                <w:rFonts w:ascii="Calibri" w:hAnsi="Calibri"/>
                <w:b/>
                <w:sz w:val="22"/>
                <w:szCs w:val="22"/>
              </w:rPr>
              <w:t xml:space="preserve">Life, </w:t>
            </w:r>
            <w:r w:rsidRPr="00F159FD">
              <w:rPr>
                <w:rFonts w:ascii="Calibri" w:hAnsi="Calibri"/>
                <w:sz w:val="22"/>
                <w:szCs w:val="22"/>
              </w:rPr>
              <w:t xml:space="preserve">The </w:t>
            </w:r>
            <w:r w:rsidR="00665E9F" w:rsidRPr="00F159FD">
              <w:rPr>
                <w:rFonts w:ascii="Calibri" w:hAnsi="Calibri"/>
                <w:sz w:val="22"/>
                <w:szCs w:val="22"/>
              </w:rPr>
              <w:t xml:space="preserve">Museum of Science and Industry’s report our “digital lives.” </w:t>
            </w:r>
          </w:p>
          <w:p w:rsidR="006C1D7D" w:rsidRPr="00F159FD" w:rsidRDefault="006C1D7D" w:rsidP="007D6CB2">
            <w:pPr>
              <w:snapToGrid w:val="0"/>
              <w:rPr>
                <w:rFonts w:ascii="Calibri" w:hAnsi="Calibri"/>
                <w:sz w:val="22"/>
                <w:szCs w:val="22"/>
              </w:rPr>
            </w:pPr>
          </w:p>
          <w:p w:rsidR="006C1D7D" w:rsidRPr="00F159FD" w:rsidRDefault="00665E9F" w:rsidP="007D6CB2">
            <w:pPr>
              <w:snapToGrid w:val="0"/>
              <w:rPr>
                <w:rFonts w:ascii="Calibri" w:hAnsi="Calibri"/>
                <w:sz w:val="22"/>
                <w:szCs w:val="22"/>
              </w:rPr>
            </w:pPr>
            <w:r w:rsidRPr="00F159FD">
              <w:rPr>
                <w:rFonts w:ascii="Calibri" w:hAnsi="Calibri"/>
                <w:sz w:val="22"/>
                <w:szCs w:val="22"/>
              </w:rPr>
              <w:t xml:space="preserve">Go to the study’s </w:t>
            </w:r>
            <w:hyperlink r:id="rId14" w:history="1">
              <w:r w:rsidRPr="00F159FD">
                <w:rPr>
                  <w:rStyle w:val="Hyperlink"/>
                  <w:rFonts w:ascii="Calibri" w:hAnsi="Calibri" w:cs="Cambria"/>
                  <w:b/>
                  <w:i/>
                  <w:sz w:val="22"/>
                  <w:szCs w:val="22"/>
                  <w:u w:val="none"/>
                </w:rPr>
                <w:t>main page and poke around a bit</w:t>
              </w:r>
            </w:hyperlink>
            <w:r w:rsidRPr="00F159FD">
              <w:rPr>
                <w:rFonts w:ascii="Calibri" w:hAnsi="Calibri"/>
                <w:sz w:val="22"/>
                <w:szCs w:val="22"/>
              </w:rPr>
              <w:t xml:space="preserve">; explore the study’s three-prong approach and determine if their results ring true. </w:t>
            </w:r>
            <w:r w:rsidR="006C1D7D" w:rsidRPr="00F159FD">
              <w:rPr>
                <w:rFonts w:ascii="Calibri" w:hAnsi="Calibri"/>
                <w:sz w:val="22"/>
                <w:szCs w:val="22"/>
              </w:rPr>
              <w:t xml:space="preserve">What is your impression of parts 1 &amp; 2? </w:t>
            </w:r>
            <w:r w:rsidRPr="00F159FD">
              <w:rPr>
                <w:rFonts w:ascii="Calibri" w:hAnsi="Calibri"/>
                <w:sz w:val="22"/>
                <w:szCs w:val="22"/>
              </w:rPr>
              <w:t xml:space="preserve">Is this study helpful to our inquiry?  </w:t>
            </w:r>
          </w:p>
          <w:p w:rsidR="006C1D7D" w:rsidRPr="00F159FD" w:rsidRDefault="006C1D7D" w:rsidP="007D6CB2">
            <w:pPr>
              <w:snapToGrid w:val="0"/>
              <w:rPr>
                <w:rFonts w:ascii="Calibri" w:hAnsi="Calibri"/>
                <w:sz w:val="22"/>
                <w:szCs w:val="22"/>
              </w:rPr>
            </w:pPr>
          </w:p>
          <w:p w:rsidR="00D226A5" w:rsidRPr="00F159FD" w:rsidRDefault="00665E9F" w:rsidP="007D6CB2">
            <w:pPr>
              <w:snapToGrid w:val="0"/>
              <w:rPr>
                <w:rFonts w:ascii="Calibri" w:hAnsi="Calibri"/>
                <w:b/>
                <w:i/>
                <w:sz w:val="22"/>
                <w:szCs w:val="22"/>
              </w:rPr>
            </w:pPr>
            <w:r w:rsidRPr="00F159FD">
              <w:rPr>
                <w:rFonts w:ascii="Calibri" w:hAnsi="Calibri"/>
                <w:b/>
                <w:i/>
                <w:sz w:val="22"/>
                <w:szCs w:val="22"/>
              </w:rPr>
              <w:t>Post a brief 4 sentence ¶ to both your site and the class blog site.</w:t>
            </w:r>
          </w:p>
          <w:p w:rsidR="00F86F2E" w:rsidRPr="00F159FD" w:rsidRDefault="00F86F2E" w:rsidP="007B26F7">
            <w:pPr>
              <w:snapToGrid w:val="0"/>
              <w:rPr>
                <w:rFonts w:ascii="Calibri" w:hAnsi="Calibri"/>
                <w:sz w:val="22"/>
                <w:szCs w:val="22"/>
              </w:rPr>
            </w:pPr>
          </w:p>
        </w:tc>
      </w:tr>
      <w:tr w:rsidR="00270533" w:rsidRPr="006F32EB" w:rsidTr="00F159FD">
        <w:tc>
          <w:tcPr>
            <w:tcW w:w="9638"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tcPr>
          <w:p w:rsidR="00270533" w:rsidRPr="00F159FD" w:rsidRDefault="00270533" w:rsidP="00270533">
            <w:pPr>
              <w:snapToGrid w:val="0"/>
              <w:jc w:val="center"/>
              <w:rPr>
                <w:rFonts w:ascii="Calibri" w:hAnsi="Calibri"/>
                <w:b/>
                <w:sz w:val="22"/>
                <w:szCs w:val="22"/>
              </w:rPr>
            </w:pPr>
            <w:r w:rsidRPr="00F159FD">
              <w:rPr>
                <w:rFonts w:ascii="Calibri" w:hAnsi="Calibri"/>
                <w:b/>
                <w:sz w:val="22"/>
                <w:szCs w:val="22"/>
              </w:rPr>
              <w:t>Week 12</w:t>
            </w:r>
          </w:p>
        </w:tc>
      </w:tr>
      <w:tr w:rsidR="00813BE1" w:rsidRPr="006F32EB" w:rsidTr="00870C64">
        <w:tc>
          <w:tcPr>
            <w:tcW w:w="1040" w:type="dxa"/>
            <w:tcBorders>
              <w:top w:val="single" w:sz="4" w:space="0" w:color="000000"/>
              <w:left w:val="single" w:sz="4" w:space="0" w:color="000000"/>
              <w:bottom w:val="single" w:sz="4" w:space="0" w:color="000000"/>
            </w:tcBorders>
          </w:tcPr>
          <w:p w:rsidR="00813BE1" w:rsidRPr="00F159FD" w:rsidRDefault="006C0150" w:rsidP="00CD48CD">
            <w:pPr>
              <w:snapToGrid w:val="0"/>
              <w:rPr>
                <w:rFonts w:ascii="Calibri" w:hAnsi="Calibri"/>
                <w:sz w:val="22"/>
                <w:szCs w:val="22"/>
              </w:rPr>
            </w:pPr>
            <w:r w:rsidRPr="00F159FD">
              <w:rPr>
                <w:rFonts w:ascii="Calibri" w:hAnsi="Calibri"/>
                <w:sz w:val="22"/>
                <w:szCs w:val="22"/>
              </w:rPr>
              <w:t xml:space="preserve">Tu </w:t>
            </w:r>
            <w:r w:rsidR="00CD48CD" w:rsidRPr="00F159FD">
              <w:rPr>
                <w:rFonts w:ascii="Calibri" w:hAnsi="Calibri"/>
                <w:sz w:val="22"/>
                <w:szCs w:val="22"/>
              </w:rPr>
              <w:t>Nov 11</w:t>
            </w:r>
          </w:p>
        </w:tc>
        <w:tc>
          <w:tcPr>
            <w:tcW w:w="3780" w:type="dxa"/>
            <w:tcBorders>
              <w:top w:val="single" w:sz="4" w:space="0" w:color="000000"/>
              <w:left w:val="single" w:sz="4" w:space="0" w:color="000000"/>
              <w:bottom w:val="single" w:sz="4" w:space="0" w:color="000000"/>
            </w:tcBorders>
          </w:tcPr>
          <w:p w:rsidR="00807BF8" w:rsidRPr="00F159FD" w:rsidRDefault="00665E9F" w:rsidP="00807BF8">
            <w:pPr>
              <w:snapToGrid w:val="0"/>
              <w:rPr>
                <w:rFonts w:ascii="Calibri" w:hAnsi="Calibri"/>
                <w:sz w:val="22"/>
                <w:szCs w:val="22"/>
              </w:rPr>
            </w:pPr>
            <w:r w:rsidRPr="00F159FD">
              <w:rPr>
                <w:rFonts w:ascii="Calibri" w:hAnsi="Calibri"/>
                <w:sz w:val="22"/>
                <w:szCs w:val="22"/>
              </w:rPr>
              <w:t>We’ll work with your sources</w:t>
            </w:r>
            <w:r w:rsidR="001075EC" w:rsidRPr="00F159FD">
              <w:rPr>
                <w:rFonts w:ascii="Calibri" w:hAnsi="Calibri"/>
                <w:sz w:val="22"/>
                <w:szCs w:val="22"/>
              </w:rPr>
              <w:t xml:space="preserve">, and begin to generating thesis clusters, rhetorical précis for your major sources, and mapping out your early essay arguments. </w:t>
            </w:r>
          </w:p>
          <w:p w:rsidR="002C6B60" w:rsidRPr="00F159FD" w:rsidRDefault="002C6B60" w:rsidP="00807BF8">
            <w:pPr>
              <w:snapToGrid w:val="0"/>
              <w:rPr>
                <w:rFonts w:ascii="Calibri" w:hAnsi="Calibri"/>
                <w:sz w:val="22"/>
                <w:szCs w:val="22"/>
              </w:rPr>
            </w:pPr>
          </w:p>
          <w:p w:rsidR="002C6B60" w:rsidRPr="00F159FD" w:rsidRDefault="002C6B60" w:rsidP="00807BF8">
            <w:pPr>
              <w:snapToGrid w:val="0"/>
              <w:rPr>
                <w:rFonts w:ascii="Calibri" w:hAnsi="Calibri"/>
                <w:sz w:val="22"/>
                <w:szCs w:val="22"/>
              </w:rPr>
            </w:pPr>
            <w:r w:rsidRPr="00F159FD">
              <w:rPr>
                <w:rFonts w:ascii="Calibri" w:hAnsi="Calibri"/>
                <w:sz w:val="22"/>
                <w:szCs w:val="22"/>
              </w:rPr>
              <w:t xml:space="preserve">We’ll also watch Stefana Broadbent’s </w:t>
            </w:r>
          </w:p>
          <w:p w:rsidR="00807BF8" w:rsidRPr="00F159FD" w:rsidRDefault="00FE0F4A" w:rsidP="00807BF8">
            <w:pPr>
              <w:snapToGrid w:val="0"/>
              <w:rPr>
                <w:rFonts w:ascii="Calibri" w:hAnsi="Calibri"/>
                <w:sz w:val="22"/>
                <w:szCs w:val="22"/>
              </w:rPr>
            </w:pPr>
            <w:hyperlink r:id="rId15" w:history="1">
              <w:r w:rsidR="009F1D5D" w:rsidRPr="009F1D5D">
                <w:rPr>
                  <w:rStyle w:val="Hyperlink"/>
                  <w:rFonts w:ascii="Calibri" w:hAnsi="Calibri" w:cs="Cambria"/>
                  <w:b/>
                  <w:i/>
                  <w:sz w:val="22"/>
                  <w:szCs w:val="22"/>
                </w:rPr>
                <w:t>How the Internet Enables Intimacy</w:t>
              </w:r>
            </w:hyperlink>
          </w:p>
          <w:p w:rsidR="00807BF8" w:rsidRPr="00F159FD" w:rsidRDefault="00807BF8" w:rsidP="00807BF8">
            <w:pPr>
              <w:snapToGrid w:val="0"/>
              <w:rPr>
                <w:rFonts w:ascii="Calibri" w:hAnsi="Calibri"/>
                <w:sz w:val="22"/>
                <w:szCs w:val="22"/>
              </w:rPr>
            </w:pPr>
          </w:p>
        </w:tc>
        <w:tc>
          <w:tcPr>
            <w:tcW w:w="4818" w:type="dxa"/>
            <w:tcBorders>
              <w:top w:val="single" w:sz="4" w:space="0" w:color="000000"/>
              <w:left w:val="single" w:sz="4" w:space="0" w:color="000000"/>
              <w:bottom w:val="single" w:sz="4" w:space="0" w:color="000000"/>
              <w:right w:val="single" w:sz="4" w:space="0" w:color="000000"/>
            </w:tcBorders>
          </w:tcPr>
          <w:p w:rsidR="00854F34" w:rsidRPr="00F159FD" w:rsidRDefault="00854F34" w:rsidP="001075EC">
            <w:pPr>
              <w:snapToGrid w:val="0"/>
              <w:rPr>
                <w:rFonts w:ascii="Calibri" w:hAnsi="Calibri"/>
                <w:sz w:val="22"/>
                <w:szCs w:val="22"/>
              </w:rPr>
            </w:pPr>
            <w:r w:rsidRPr="00F159FD">
              <w:rPr>
                <w:rFonts w:ascii="Calibri" w:hAnsi="Calibri"/>
                <w:sz w:val="22"/>
                <w:szCs w:val="22"/>
              </w:rPr>
              <w:t xml:space="preserve">Download and </w:t>
            </w:r>
            <w:r w:rsidR="001075EC" w:rsidRPr="00F159FD">
              <w:rPr>
                <w:rFonts w:ascii="Calibri" w:hAnsi="Calibri"/>
                <w:sz w:val="22"/>
                <w:szCs w:val="22"/>
              </w:rPr>
              <w:t>Read “</w:t>
            </w:r>
            <w:hyperlink r:id="rId16" w:history="1">
              <w:r w:rsidR="001075EC" w:rsidRPr="00F159FD">
                <w:rPr>
                  <w:rStyle w:val="Hyperlink"/>
                  <w:rFonts w:ascii="Calibri" w:hAnsi="Calibri" w:cs="Cambria"/>
                  <w:b/>
                  <w:i/>
                  <w:sz w:val="22"/>
                  <w:szCs w:val="22"/>
                </w:rPr>
                <w:t>Why We Must Resist the Temptation of Web 2.0</w:t>
              </w:r>
            </w:hyperlink>
            <w:r w:rsidRPr="00F159FD">
              <w:rPr>
                <w:rFonts w:ascii="Calibri" w:hAnsi="Calibri"/>
                <w:sz w:val="22"/>
                <w:szCs w:val="22"/>
              </w:rPr>
              <w:t xml:space="preserve">.” </w:t>
            </w:r>
          </w:p>
          <w:p w:rsidR="00854F34" w:rsidRPr="00F159FD" w:rsidRDefault="00854F34" w:rsidP="001075EC">
            <w:pPr>
              <w:snapToGrid w:val="0"/>
              <w:rPr>
                <w:rFonts w:ascii="Calibri" w:hAnsi="Calibri"/>
                <w:sz w:val="22"/>
                <w:szCs w:val="22"/>
              </w:rPr>
            </w:pPr>
          </w:p>
          <w:p w:rsidR="00F86F2E" w:rsidRPr="00F159FD" w:rsidRDefault="00854F34" w:rsidP="001075EC">
            <w:pPr>
              <w:snapToGrid w:val="0"/>
              <w:rPr>
                <w:rFonts w:ascii="Calibri" w:hAnsi="Calibri"/>
                <w:sz w:val="22"/>
                <w:szCs w:val="22"/>
              </w:rPr>
            </w:pPr>
            <w:r w:rsidRPr="00F159FD">
              <w:rPr>
                <w:rFonts w:ascii="Calibri" w:hAnsi="Calibri"/>
                <w:sz w:val="22"/>
                <w:szCs w:val="22"/>
              </w:rPr>
              <w:t>Complete a rhetoric</w:t>
            </w:r>
            <w:r w:rsidR="00BA2181" w:rsidRPr="00F159FD">
              <w:rPr>
                <w:rFonts w:ascii="Calibri" w:hAnsi="Calibri"/>
                <w:sz w:val="22"/>
                <w:szCs w:val="22"/>
              </w:rPr>
              <w:t>al</w:t>
            </w:r>
            <w:r w:rsidRPr="00F159FD">
              <w:rPr>
                <w:rFonts w:ascii="Calibri" w:hAnsi="Calibri"/>
                <w:sz w:val="22"/>
                <w:szCs w:val="22"/>
              </w:rPr>
              <w:t xml:space="preserve"> précis for the essay, and identify two sections that might possibly be useful in your developing </w:t>
            </w:r>
          </w:p>
          <w:p w:rsidR="006C1D7D" w:rsidRPr="00F159FD" w:rsidRDefault="006C1D7D" w:rsidP="001075EC">
            <w:pPr>
              <w:snapToGrid w:val="0"/>
              <w:rPr>
                <w:rFonts w:ascii="Calibri" w:hAnsi="Calibri"/>
                <w:sz w:val="22"/>
                <w:szCs w:val="22"/>
              </w:rPr>
            </w:pPr>
          </w:p>
          <w:p w:rsidR="006C1D7D" w:rsidRPr="00F159FD" w:rsidRDefault="006C1D7D" w:rsidP="001075EC">
            <w:pPr>
              <w:snapToGrid w:val="0"/>
              <w:rPr>
                <w:rFonts w:ascii="Calibri" w:hAnsi="Calibri"/>
                <w:sz w:val="22"/>
                <w:szCs w:val="22"/>
              </w:rPr>
            </w:pPr>
            <w:r w:rsidRPr="00F159FD">
              <w:rPr>
                <w:rFonts w:ascii="Calibri" w:hAnsi="Calibri"/>
                <w:sz w:val="22"/>
                <w:szCs w:val="22"/>
              </w:rPr>
              <w:t>Compose a serious, but</w:t>
            </w:r>
            <w:r w:rsidR="00162628" w:rsidRPr="00F159FD">
              <w:rPr>
                <w:rFonts w:ascii="Calibri" w:hAnsi="Calibri"/>
                <w:sz w:val="22"/>
                <w:szCs w:val="22"/>
              </w:rPr>
              <w:t xml:space="preserve"> a preliminary (rough) </w:t>
            </w:r>
            <w:r w:rsidR="00072235" w:rsidRPr="00F159FD">
              <w:rPr>
                <w:rFonts w:ascii="Calibri" w:hAnsi="Calibri"/>
                <w:sz w:val="22"/>
                <w:szCs w:val="22"/>
              </w:rPr>
              <w:t xml:space="preserve">intro ¶ and </w:t>
            </w:r>
            <w:r w:rsidR="00162628" w:rsidRPr="00F159FD">
              <w:rPr>
                <w:rFonts w:ascii="Calibri" w:hAnsi="Calibri"/>
                <w:sz w:val="22"/>
                <w:szCs w:val="22"/>
              </w:rPr>
              <w:t xml:space="preserve">thesis </w:t>
            </w:r>
            <w:r w:rsidR="00072235" w:rsidRPr="00F159FD">
              <w:rPr>
                <w:rFonts w:ascii="Calibri" w:hAnsi="Calibri"/>
                <w:sz w:val="22"/>
                <w:szCs w:val="22"/>
              </w:rPr>
              <w:t>cluster /</w:t>
            </w:r>
            <w:r w:rsidR="00162628" w:rsidRPr="00F159FD">
              <w:rPr>
                <w:rFonts w:ascii="Calibri" w:hAnsi="Calibri"/>
                <w:sz w:val="22"/>
                <w:szCs w:val="22"/>
              </w:rPr>
              <w:t>argument for your essay. This working version will be the one on</w:t>
            </w:r>
            <w:r w:rsidR="00BA2181" w:rsidRPr="00F159FD">
              <w:rPr>
                <w:rFonts w:ascii="Calibri" w:hAnsi="Calibri"/>
                <w:sz w:val="22"/>
                <w:szCs w:val="22"/>
              </w:rPr>
              <w:t xml:space="preserve"> which we build the rest of your essay’s </w:t>
            </w:r>
            <w:r w:rsidR="00162628" w:rsidRPr="00F159FD">
              <w:rPr>
                <w:rFonts w:ascii="Calibri" w:hAnsi="Calibri"/>
                <w:sz w:val="22"/>
                <w:szCs w:val="22"/>
              </w:rPr>
              <w:t>working draft</w:t>
            </w:r>
            <w:r w:rsidR="00162628" w:rsidRPr="00F159FD">
              <w:rPr>
                <w:rFonts w:ascii="Calibri" w:hAnsi="Calibri"/>
                <w:b/>
                <w:i/>
                <w:sz w:val="22"/>
                <w:szCs w:val="22"/>
              </w:rPr>
              <w:t>. Print 3 hard copies and bring to class.</w:t>
            </w:r>
          </w:p>
        </w:tc>
      </w:tr>
      <w:tr w:rsidR="00813BE1" w:rsidRPr="006F32EB" w:rsidTr="00870C64">
        <w:tc>
          <w:tcPr>
            <w:tcW w:w="1040" w:type="dxa"/>
            <w:tcBorders>
              <w:top w:val="single" w:sz="4" w:space="0" w:color="000000"/>
              <w:left w:val="single" w:sz="4" w:space="0" w:color="000000"/>
              <w:bottom w:val="single" w:sz="4" w:space="0" w:color="000000"/>
            </w:tcBorders>
          </w:tcPr>
          <w:p w:rsidR="00813BE1" w:rsidRPr="00F159FD" w:rsidRDefault="00CD48CD">
            <w:pPr>
              <w:rPr>
                <w:rFonts w:ascii="Calibri" w:hAnsi="Calibri"/>
                <w:sz w:val="22"/>
                <w:szCs w:val="22"/>
              </w:rPr>
            </w:pPr>
            <w:r w:rsidRPr="00F159FD">
              <w:rPr>
                <w:rFonts w:ascii="Calibri" w:hAnsi="Calibri"/>
                <w:sz w:val="22"/>
                <w:szCs w:val="22"/>
              </w:rPr>
              <w:t>Th Nov 13</w:t>
            </w:r>
          </w:p>
        </w:tc>
        <w:tc>
          <w:tcPr>
            <w:tcW w:w="3780" w:type="dxa"/>
            <w:tcBorders>
              <w:top w:val="single" w:sz="4" w:space="0" w:color="000000"/>
              <w:left w:val="single" w:sz="4" w:space="0" w:color="000000"/>
              <w:bottom w:val="single" w:sz="4" w:space="0" w:color="000000"/>
            </w:tcBorders>
          </w:tcPr>
          <w:p w:rsidR="00072235" w:rsidRPr="00F159FD" w:rsidRDefault="00AF4076" w:rsidP="008142BE">
            <w:pPr>
              <w:snapToGrid w:val="0"/>
              <w:rPr>
                <w:rFonts w:ascii="Calibri" w:hAnsi="Calibri"/>
                <w:sz w:val="22"/>
                <w:szCs w:val="22"/>
              </w:rPr>
            </w:pPr>
            <w:r w:rsidRPr="00F159FD">
              <w:rPr>
                <w:rFonts w:ascii="Calibri" w:hAnsi="Calibri"/>
                <w:sz w:val="22"/>
                <w:szCs w:val="22"/>
              </w:rPr>
              <w:t xml:space="preserve">We’ll </w:t>
            </w:r>
            <w:r w:rsidR="00072235" w:rsidRPr="00F159FD">
              <w:rPr>
                <w:rFonts w:ascii="Calibri" w:hAnsi="Calibri"/>
                <w:sz w:val="22"/>
                <w:szCs w:val="22"/>
              </w:rPr>
              <w:t>workshop your rough intro ¶s and thesis clusters following “</w:t>
            </w:r>
            <w:hyperlink r:id="rId17" w:history="1">
              <w:r w:rsidR="00072235" w:rsidRPr="00F159FD">
                <w:rPr>
                  <w:rStyle w:val="Hyperlink"/>
                  <w:rFonts w:ascii="Calibri" w:hAnsi="Calibri" w:cs="Cambria"/>
                  <w:b/>
                  <w:i/>
                  <w:sz w:val="22"/>
                  <w:szCs w:val="22"/>
                  <w:u w:val="none"/>
                </w:rPr>
                <w:t>Making a Thesis Evolve</w:t>
              </w:r>
            </w:hyperlink>
            <w:r w:rsidR="00072235" w:rsidRPr="00F159FD">
              <w:rPr>
                <w:rFonts w:ascii="Calibri" w:hAnsi="Calibri"/>
                <w:sz w:val="22"/>
                <w:szCs w:val="22"/>
              </w:rPr>
              <w:t xml:space="preserve">”; expect that the workshop will put pressure on your working draft to make it stronger and </w:t>
            </w:r>
            <w:r w:rsidR="00940614" w:rsidRPr="00F159FD">
              <w:rPr>
                <w:rFonts w:ascii="Calibri" w:hAnsi="Calibri"/>
                <w:sz w:val="22"/>
                <w:szCs w:val="22"/>
              </w:rPr>
              <w:t>more</w:t>
            </w:r>
            <w:r w:rsidR="00072235" w:rsidRPr="00F159FD">
              <w:rPr>
                <w:rFonts w:ascii="Calibri" w:hAnsi="Calibri"/>
                <w:sz w:val="22"/>
                <w:szCs w:val="22"/>
              </w:rPr>
              <w:t xml:space="preserve"> </w:t>
            </w:r>
            <w:r w:rsidR="00940614" w:rsidRPr="00F159FD">
              <w:rPr>
                <w:rFonts w:ascii="Calibri" w:hAnsi="Calibri"/>
                <w:sz w:val="22"/>
                <w:szCs w:val="22"/>
              </w:rPr>
              <w:t>thoroughgoing</w:t>
            </w:r>
            <w:r w:rsidR="00072235" w:rsidRPr="00F159FD">
              <w:rPr>
                <w:rFonts w:ascii="Calibri" w:hAnsi="Calibri"/>
                <w:sz w:val="22"/>
                <w:szCs w:val="22"/>
              </w:rPr>
              <w:t>.</w:t>
            </w:r>
          </w:p>
          <w:p w:rsidR="00B4123C" w:rsidRPr="00F159FD" w:rsidRDefault="00B4123C"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r w:rsidRPr="00F159FD">
              <w:rPr>
                <w:rFonts w:ascii="Calibri" w:hAnsi="Calibri"/>
                <w:sz w:val="22"/>
                <w:szCs w:val="22"/>
              </w:rPr>
              <w:t>We’ll watch a few important videos to help our thi</w:t>
            </w:r>
            <w:r w:rsidR="00570C0A" w:rsidRPr="00F159FD">
              <w:rPr>
                <w:rFonts w:ascii="Calibri" w:hAnsi="Calibri"/>
                <w:sz w:val="22"/>
                <w:szCs w:val="22"/>
              </w:rPr>
              <w:t>nking about our thesis clusters-</w:t>
            </w:r>
          </w:p>
          <w:p w:rsidR="00940614" w:rsidRPr="00F159FD" w:rsidRDefault="00940614"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r w:rsidRPr="00F159FD">
              <w:rPr>
                <w:rFonts w:ascii="Calibri" w:hAnsi="Calibri"/>
                <w:sz w:val="22"/>
                <w:szCs w:val="22"/>
              </w:rPr>
              <w:t>Linda Stone on Continuous Partial Attention</w:t>
            </w:r>
            <w:r w:rsidR="00570C0A" w:rsidRPr="00F159FD">
              <w:rPr>
                <w:rFonts w:ascii="Calibri" w:hAnsi="Calibri"/>
                <w:sz w:val="22"/>
                <w:szCs w:val="22"/>
              </w:rPr>
              <w:t>; and an</w:t>
            </w:r>
            <w:r w:rsidR="00570C0A" w:rsidRPr="00F159FD">
              <w:rPr>
                <w:rFonts w:ascii="Calibri" w:hAnsi="Calibri"/>
                <w:b/>
                <w:i/>
                <w:sz w:val="22"/>
                <w:szCs w:val="22"/>
              </w:rPr>
              <w:t xml:space="preserve"> </w:t>
            </w:r>
            <w:hyperlink r:id="rId18" w:history="1">
              <w:r w:rsidR="00570C0A" w:rsidRPr="00F159FD">
                <w:rPr>
                  <w:rStyle w:val="Hyperlink"/>
                  <w:rFonts w:ascii="Calibri" w:hAnsi="Calibri" w:cs="Cambria"/>
                  <w:b/>
                  <w:i/>
                  <w:sz w:val="22"/>
                  <w:szCs w:val="22"/>
                  <w:u w:val="none"/>
                </w:rPr>
                <w:t>Interview Here</w:t>
              </w:r>
            </w:hyperlink>
          </w:p>
          <w:p w:rsidR="00570C0A" w:rsidRPr="00F159FD" w:rsidRDefault="00570C0A" w:rsidP="00940614">
            <w:pPr>
              <w:snapToGrid w:val="0"/>
              <w:rPr>
                <w:rFonts w:ascii="Calibri" w:hAnsi="Calibri"/>
                <w:sz w:val="22"/>
                <w:szCs w:val="22"/>
              </w:rPr>
            </w:pPr>
          </w:p>
          <w:p w:rsidR="002C6B60" w:rsidRPr="00F159FD" w:rsidRDefault="002C6B60" w:rsidP="00940614">
            <w:pPr>
              <w:snapToGrid w:val="0"/>
              <w:rPr>
                <w:rFonts w:ascii="Calibri" w:hAnsi="Calibri"/>
                <w:b/>
                <w:i/>
                <w:sz w:val="22"/>
                <w:szCs w:val="22"/>
              </w:rPr>
            </w:pPr>
            <w:r w:rsidRPr="00F159FD">
              <w:rPr>
                <w:rFonts w:ascii="Calibri" w:hAnsi="Calibri"/>
                <w:sz w:val="22"/>
                <w:szCs w:val="22"/>
              </w:rPr>
              <w:t xml:space="preserve">Sherry Turkle, </w:t>
            </w:r>
            <w:hyperlink r:id="rId19" w:history="1">
              <w:r w:rsidRPr="00F159FD">
                <w:rPr>
                  <w:rStyle w:val="Hyperlink"/>
                  <w:rFonts w:ascii="Calibri" w:hAnsi="Calibri" w:cs="Cambria"/>
                  <w:b/>
                  <w:i/>
                  <w:sz w:val="22"/>
                  <w:szCs w:val="22"/>
                  <w:u w:val="none"/>
                </w:rPr>
                <w:t>Connected but Alone?</w:t>
              </w:r>
            </w:hyperlink>
          </w:p>
          <w:p w:rsidR="002C6B60" w:rsidRPr="00F159FD" w:rsidRDefault="002C6B60" w:rsidP="00940614">
            <w:pPr>
              <w:snapToGrid w:val="0"/>
              <w:rPr>
                <w:rFonts w:ascii="Calibri" w:hAnsi="Calibri"/>
                <w:b/>
                <w:i/>
                <w:sz w:val="22"/>
                <w:szCs w:val="22"/>
              </w:rPr>
            </w:pPr>
          </w:p>
          <w:p w:rsidR="002C6B60" w:rsidRPr="00F159FD" w:rsidRDefault="002C6B60" w:rsidP="00940614">
            <w:pPr>
              <w:snapToGrid w:val="0"/>
              <w:rPr>
                <w:rFonts w:ascii="Calibri" w:hAnsi="Calibri"/>
                <w:sz w:val="22"/>
                <w:szCs w:val="22"/>
              </w:rPr>
            </w:pPr>
          </w:p>
          <w:p w:rsidR="00570C0A" w:rsidRPr="00F159FD" w:rsidRDefault="00570C0A"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p>
          <w:p w:rsidR="00940614" w:rsidRPr="00F159FD" w:rsidRDefault="00940614" w:rsidP="00940614">
            <w:pPr>
              <w:snapToGrid w:val="0"/>
              <w:rPr>
                <w:rFonts w:ascii="Calibri" w:hAnsi="Calibri"/>
                <w:sz w:val="22"/>
                <w:szCs w:val="22"/>
              </w:rPr>
            </w:pPr>
          </w:p>
          <w:p w:rsidR="005B0527" w:rsidRPr="00F159FD" w:rsidRDefault="005B0527" w:rsidP="008142BE">
            <w:pPr>
              <w:snapToGrid w:val="0"/>
              <w:rPr>
                <w:rFonts w:ascii="Calibri" w:hAnsi="Calibri"/>
                <w:sz w:val="22"/>
                <w:szCs w:val="22"/>
              </w:rPr>
            </w:pPr>
          </w:p>
          <w:p w:rsidR="005B0527" w:rsidRPr="00F159FD" w:rsidRDefault="005B0527" w:rsidP="008142BE">
            <w:pPr>
              <w:snapToGrid w:val="0"/>
              <w:rPr>
                <w:rFonts w:ascii="Calibri" w:hAnsi="Calibri"/>
                <w:sz w:val="22"/>
                <w:szCs w:val="22"/>
              </w:rPr>
            </w:pPr>
          </w:p>
          <w:p w:rsidR="00807BF8" w:rsidRPr="00F159FD" w:rsidRDefault="00807BF8" w:rsidP="008142BE">
            <w:pPr>
              <w:snapToGrid w:val="0"/>
              <w:rPr>
                <w:rFonts w:ascii="Calibri" w:hAnsi="Calibri"/>
                <w:sz w:val="22"/>
                <w:szCs w:val="22"/>
              </w:rPr>
            </w:pPr>
          </w:p>
        </w:tc>
        <w:tc>
          <w:tcPr>
            <w:tcW w:w="4818" w:type="dxa"/>
            <w:tcBorders>
              <w:top w:val="single" w:sz="4" w:space="0" w:color="000000"/>
              <w:left w:val="single" w:sz="4" w:space="0" w:color="000000"/>
              <w:bottom w:val="single" w:sz="4" w:space="0" w:color="000000"/>
              <w:right w:val="single" w:sz="4" w:space="0" w:color="000000"/>
            </w:tcBorders>
          </w:tcPr>
          <w:p w:rsidR="005401E7" w:rsidRPr="00F159FD" w:rsidRDefault="0000304F" w:rsidP="005401E7">
            <w:pPr>
              <w:snapToGrid w:val="0"/>
              <w:rPr>
                <w:rFonts w:ascii="Calibri" w:hAnsi="Calibri"/>
                <w:b/>
                <w:i/>
                <w:sz w:val="22"/>
                <w:szCs w:val="22"/>
              </w:rPr>
            </w:pPr>
            <w:r w:rsidRPr="00F159FD">
              <w:rPr>
                <w:rFonts w:ascii="Calibri" w:hAnsi="Calibri"/>
                <w:b/>
                <w:i/>
                <w:sz w:val="22"/>
                <w:szCs w:val="22"/>
              </w:rPr>
              <w:lastRenderedPageBreak/>
              <w:t>Use the weekend to make substantial headway on your rough draft – shoot for ~ four pages in which you establish the shape of your argument, identify section in which you will draw on sources, and expand on your topic and its connection with digital everyday life.</w:t>
            </w:r>
          </w:p>
          <w:p w:rsidR="0000304F" w:rsidRPr="00F159FD" w:rsidRDefault="0000304F" w:rsidP="005401E7">
            <w:pPr>
              <w:snapToGrid w:val="0"/>
              <w:rPr>
                <w:rFonts w:ascii="Calibri" w:hAnsi="Calibri"/>
                <w:b/>
                <w:i/>
                <w:sz w:val="22"/>
                <w:szCs w:val="22"/>
              </w:rPr>
            </w:pPr>
          </w:p>
          <w:p w:rsidR="0000304F" w:rsidRPr="00F159FD" w:rsidRDefault="0000304F" w:rsidP="005401E7">
            <w:pPr>
              <w:snapToGrid w:val="0"/>
              <w:rPr>
                <w:rFonts w:ascii="Calibri" w:hAnsi="Calibri"/>
                <w:i/>
                <w:sz w:val="22"/>
                <w:szCs w:val="22"/>
              </w:rPr>
            </w:pPr>
            <w:r w:rsidRPr="00F159FD">
              <w:rPr>
                <w:rFonts w:ascii="Calibri" w:hAnsi="Calibri"/>
                <w:b/>
                <w:i/>
                <w:sz w:val="22"/>
                <w:szCs w:val="22"/>
              </w:rPr>
              <w:t>Post your working draft to your and the class blog site.</w:t>
            </w:r>
          </w:p>
        </w:tc>
      </w:tr>
      <w:tr w:rsidR="00270533" w:rsidRPr="006F32EB" w:rsidTr="00F159FD">
        <w:tc>
          <w:tcPr>
            <w:tcW w:w="9638"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tcPr>
          <w:p w:rsidR="00270533" w:rsidRPr="00F159FD" w:rsidRDefault="00270533" w:rsidP="00270533">
            <w:pPr>
              <w:snapToGrid w:val="0"/>
              <w:jc w:val="center"/>
              <w:rPr>
                <w:rFonts w:ascii="Calibri" w:hAnsi="Calibri"/>
                <w:b/>
                <w:sz w:val="22"/>
                <w:szCs w:val="22"/>
              </w:rPr>
            </w:pPr>
            <w:r w:rsidRPr="00F159FD">
              <w:rPr>
                <w:rFonts w:ascii="Calibri" w:hAnsi="Calibri"/>
                <w:b/>
                <w:sz w:val="22"/>
                <w:szCs w:val="22"/>
              </w:rPr>
              <w:lastRenderedPageBreak/>
              <w:t>Week 13</w:t>
            </w:r>
          </w:p>
        </w:tc>
      </w:tr>
      <w:tr w:rsidR="00813BE1" w:rsidRPr="006F32EB" w:rsidTr="00870C64">
        <w:tc>
          <w:tcPr>
            <w:tcW w:w="1040" w:type="dxa"/>
            <w:tcBorders>
              <w:top w:val="single" w:sz="4" w:space="0" w:color="000000"/>
              <w:left w:val="single" w:sz="4" w:space="0" w:color="000000"/>
              <w:bottom w:val="single" w:sz="4" w:space="0" w:color="000000"/>
            </w:tcBorders>
          </w:tcPr>
          <w:p w:rsidR="00813BE1" w:rsidRPr="00F159FD" w:rsidRDefault="006C0150" w:rsidP="00CD48CD">
            <w:pPr>
              <w:snapToGrid w:val="0"/>
              <w:rPr>
                <w:rFonts w:ascii="Calibri" w:hAnsi="Calibri"/>
                <w:sz w:val="22"/>
                <w:szCs w:val="22"/>
              </w:rPr>
            </w:pPr>
            <w:r w:rsidRPr="00F159FD">
              <w:rPr>
                <w:rFonts w:ascii="Calibri" w:hAnsi="Calibri"/>
                <w:sz w:val="22"/>
                <w:szCs w:val="22"/>
              </w:rPr>
              <w:t xml:space="preserve">T </w:t>
            </w:r>
            <w:r w:rsidR="00CD48CD" w:rsidRPr="00F159FD">
              <w:rPr>
                <w:rFonts w:ascii="Calibri" w:hAnsi="Calibri"/>
                <w:sz w:val="22"/>
                <w:szCs w:val="22"/>
              </w:rPr>
              <w:t>Nov 18</w:t>
            </w:r>
          </w:p>
        </w:tc>
        <w:tc>
          <w:tcPr>
            <w:tcW w:w="3780" w:type="dxa"/>
            <w:tcBorders>
              <w:top w:val="single" w:sz="4" w:space="0" w:color="000000"/>
              <w:left w:val="single" w:sz="4" w:space="0" w:color="000000"/>
              <w:bottom w:val="single" w:sz="4" w:space="0" w:color="000000"/>
            </w:tcBorders>
          </w:tcPr>
          <w:p w:rsidR="00C52636" w:rsidRPr="00F159FD" w:rsidRDefault="00C52636" w:rsidP="005401E7">
            <w:pPr>
              <w:snapToGrid w:val="0"/>
              <w:rPr>
                <w:rFonts w:ascii="Calibri" w:hAnsi="Calibri"/>
                <w:sz w:val="22"/>
                <w:szCs w:val="22"/>
              </w:rPr>
            </w:pPr>
            <w:r w:rsidRPr="00F159FD">
              <w:rPr>
                <w:rFonts w:ascii="Calibri" w:hAnsi="Calibri"/>
                <w:sz w:val="22"/>
                <w:szCs w:val="22"/>
              </w:rPr>
              <w:t>First full workshop of your interim drafts.</w:t>
            </w:r>
          </w:p>
          <w:p w:rsidR="00C52636" w:rsidRPr="00F159FD" w:rsidRDefault="00C52636" w:rsidP="005401E7">
            <w:pPr>
              <w:snapToGrid w:val="0"/>
              <w:rPr>
                <w:rFonts w:ascii="Calibri" w:hAnsi="Calibri"/>
                <w:sz w:val="22"/>
                <w:szCs w:val="22"/>
              </w:rPr>
            </w:pPr>
          </w:p>
          <w:p w:rsidR="00807BF8" w:rsidRPr="00F159FD" w:rsidRDefault="00C52636" w:rsidP="005401E7">
            <w:pPr>
              <w:snapToGrid w:val="0"/>
              <w:rPr>
                <w:rFonts w:ascii="Calibri" w:hAnsi="Calibri"/>
                <w:sz w:val="22"/>
                <w:szCs w:val="22"/>
              </w:rPr>
            </w:pPr>
            <w:r w:rsidRPr="00F159FD">
              <w:rPr>
                <w:rFonts w:ascii="Calibri" w:hAnsi="Calibri"/>
                <w:sz w:val="22"/>
                <w:szCs w:val="22"/>
              </w:rPr>
              <w:t>We’ll discuss ¶ concerns, thesis-driven topic sentences, and counter arguments. Your group mates will actively try to read-against-the-grain of your draft to identify sections where your analysis and argument could be stronger.</w:t>
            </w:r>
            <w:r w:rsidR="005401E7" w:rsidRPr="00F159FD">
              <w:rPr>
                <w:rFonts w:ascii="Calibri" w:hAnsi="Calibri"/>
                <w:sz w:val="22"/>
                <w:szCs w:val="22"/>
              </w:rPr>
              <w:t xml:space="preserve"> </w:t>
            </w:r>
          </w:p>
          <w:p w:rsidR="00BC70C8" w:rsidRPr="00F159FD" w:rsidRDefault="00BC70C8" w:rsidP="005401E7">
            <w:pPr>
              <w:snapToGrid w:val="0"/>
              <w:rPr>
                <w:rFonts w:ascii="Calibri" w:hAnsi="Calibri"/>
                <w:sz w:val="22"/>
                <w:szCs w:val="22"/>
              </w:rPr>
            </w:pPr>
          </w:p>
          <w:p w:rsidR="00BC70C8" w:rsidRPr="00F159FD" w:rsidRDefault="00BC70C8" w:rsidP="005401E7">
            <w:pPr>
              <w:snapToGrid w:val="0"/>
              <w:rPr>
                <w:rFonts w:ascii="Calibri" w:hAnsi="Calibri"/>
                <w:sz w:val="22"/>
                <w:szCs w:val="22"/>
              </w:rPr>
            </w:pPr>
            <w:r w:rsidRPr="00F159FD">
              <w:rPr>
                <w:rFonts w:ascii="Calibri" w:hAnsi="Calibri"/>
                <w:sz w:val="22"/>
                <w:szCs w:val="22"/>
              </w:rPr>
              <w:t>Introduce reflection assignment.</w:t>
            </w:r>
          </w:p>
          <w:p w:rsidR="00292429" w:rsidRPr="00F159FD" w:rsidRDefault="00292429" w:rsidP="005401E7">
            <w:pPr>
              <w:snapToGrid w:val="0"/>
              <w:rPr>
                <w:rFonts w:ascii="Calibri" w:hAnsi="Calibri"/>
                <w:sz w:val="22"/>
                <w:szCs w:val="22"/>
              </w:rPr>
            </w:pPr>
          </w:p>
          <w:p w:rsidR="00292429" w:rsidRPr="00F159FD" w:rsidRDefault="00292429" w:rsidP="005401E7">
            <w:pPr>
              <w:snapToGrid w:val="0"/>
              <w:rPr>
                <w:rFonts w:ascii="Calibri" w:hAnsi="Calibri"/>
                <w:sz w:val="22"/>
                <w:szCs w:val="22"/>
              </w:rPr>
            </w:pPr>
          </w:p>
        </w:tc>
        <w:tc>
          <w:tcPr>
            <w:tcW w:w="4818" w:type="dxa"/>
            <w:tcBorders>
              <w:top w:val="single" w:sz="4" w:space="0" w:color="000000"/>
              <w:left w:val="single" w:sz="4" w:space="0" w:color="000000"/>
              <w:bottom w:val="single" w:sz="4" w:space="0" w:color="000000"/>
              <w:right w:val="single" w:sz="4" w:space="0" w:color="000000"/>
            </w:tcBorders>
          </w:tcPr>
          <w:p w:rsidR="00292429" w:rsidRPr="00F159FD" w:rsidRDefault="00292429" w:rsidP="007B26F7">
            <w:pPr>
              <w:snapToGrid w:val="0"/>
              <w:rPr>
                <w:rFonts w:ascii="Calibri" w:hAnsi="Calibri"/>
                <w:b/>
                <w:sz w:val="22"/>
                <w:szCs w:val="22"/>
              </w:rPr>
            </w:pPr>
            <w:r w:rsidRPr="00F159FD">
              <w:rPr>
                <w:rFonts w:ascii="Calibri" w:hAnsi="Calibri"/>
                <w:b/>
                <w:sz w:val="22"/>
                <w:szCs w:val="22"/>
              </w:rPr>
              <w:t>Database Research Exercise II</w:t>
            </w:r>
          </w:p>
          <w:p w:rsidR="00292429" w:rsidRPr="00F159FD" w:rsidRDefault="00292429" w:rsidP="007B26F7">
            <w:pPr>
              <w:snapToGrid w:val="0"/>
              <w:rPr>
                <w:rFonts w:ascii="Calibri" w:hAnsi="Calibri"/>
                <w:b/>
                <w:sz w:val="22"/>
                <w:szCs w:val="22"/>
              </w:rPr>
            </w:pPr>
          </w:p>
          <w:p w:rsidR="00813BE1" w:rsidRPr="00F159FD" w:rsidRDefault="00292429" w:rsidP="00292429">
            <w:pPr>
              <w:snapToGrid w:val="0"/>
              <w:rPr>
                <w:rFonts w:ascii="Calibri" w:hAnsi="Calibri"/>
                <w:sz w:val="22"/>
                <w:szCs w:val="22"/>
              </w:rPr>
            </w:pPr>
            <w:r w:rsidRPr="00F159FD">
              <w:rPr>
                <w:rFonts w:ascii="Calibri" w:hAnsi="Calibri"/>
                <w:sz w:val="22"/>
                <w:szCs w:val="22"/>
              </w:rPr>
              <w:t>Now that your draft is beginning to take shape, it’s time for a reassessment of your scholarly source(s). Given that your initial search idea has changed and become more complex, look for a stronger scholarly source that will better support your argument.</w:t>
            </w:r>
          </w:p>
          <w:p w:rsidR="00292429" w:rsidRPr="00F159FD" w:rsidRDefault="00292429" w:rsidP="00292429">
            <w:pPr>
              <w:snapToGrid w:val="0"/>
              <w:rPr>
                <w:rFonts w:ascii="Calibri" w:hAnsi="Calibri"/>
                <w:sz w:val="22"/>
                <w:szCs w:val="22"/>
              </w:rPr>
            </w:pPr>
          </w:p>
          <w:p w:rsidR="00292429" w:rsidRPr="00F159FD" w:rsidRDefault="00292429" w:rsidP="00292429">
            <w:pPr>
              <w:snapToGrid w:val="0"/>
              <w:rPr>
                <w:rFonts w:ascii="Calibri" w:hAnsi="Calibri"/>
                <w:sz w:val="22"/>
                <w:szCs w:val="22"/>
              </w:rPr>
            </w:pPr>
            <w:r w:rsidRPr="00F159FD">
              <w:rPr>
                <w:rFonts w:ascii="Calibri" w:hAnsi="Calibri"/>
                <w:sz w:val="22"/>
                <w:szCs w:val="22"/>
              </w:rPr>
              <w:t>Find two additional sources, print them out, and bring to class. Also post to your blog and the class blog site.</w:t>
            </w:r>
          </w:p>
        </w:tc>
      </w:tr>
      <w:tr w:rsidR="00813BE1" w:rsidRPr="006F32EB" w:rsidTr="00270533">
        <w:tc>
          <w:tcPr>
            <w:tcW w:w="1040" w:type="dxa"/>
            <w:tcBorders>
              <w:top w:val="single" w:sz="4" w:space="0" w:color="000000"/>
              <w:left w:val="single" w:sz="4" w:space="0" w:color="000000"/>
              <w:bottom w:val="single" w:sz="18" w:space="0" w:color="auto"/>
            </w:tcBorders>
          </w:tcPr>
          <w:p w:rsidR="00813BE1" w:rsidRPr="00F159FD" w:rsidRDefault="006C0150" w:rsidP="00C552D3">
            <w:pPr>
              <w:rPr>
                <w:rFonts w:ascii="Calibri" w:hAnsi="Calibri"/>
                <w:sz w:val="22"/>
                <w:szCs w:val="22"/>
              </w:rPr>
            </w:pPr>
            <w:r w:rsidRPr="00F159FD">
              <w:rPr>
                <w:rFonts w:ascii="Calibri" w:hAnsi="Calibri"/>
                <w:sz w:val="22"/>
                <w:szCs w:val="22"/>
              </w:rPr>
              <w:t xml:space="preserve">Th </w:t>
            </w:r>
            <w:r w:rsidR="00C552D3" w:rsidRPr="00F159FD">
              <w:rPr>
                <w:rFonts w:ascii="Calibri" w:hAnsi="Calibri"/>
                <w:sz w:val="22"/>
                <w:szCs w:val="22"/>
              </w:rPr>
              <w:t>Nov 20</w:t>
            </w:r>
          </w:p>
        </w:tc>
        <w:tc>
          <w:tcPr>
            <w:tcW w:w="3780" w:type="dxa"/>
            <w:tcBorders>
              <w:top w:val="single" w:sz="4" w:space="0" w:color="000000"/>
              <w:left w:val="single" w:sz="4" w:space="0" w:color="000000"/>
              <w:bottom w:val="single" w:sz="18" w:space="0" w:color="auto"/>
            </w:tcBorders>
          </w:tcPr>
          <w:p w:rsidR="003718AD" w:rsidRPr="00F159FD" w:rsidRDefault="004B64F5" w:rsidP="00D912A0">
            <w:pPr>
              <w:rPr>
                <w:rFonts w:ascii="Calibri" w:hAnsi="Calibri"/>
                <w:sz w:val="22"/>
                <w:szCs w:val="22"/>
              </w:rPr>
            </w:pPr>
            <w:r w:rsidRPr="00F159FD">
              <w:rPr>
                <w:rFonts w:ascii="Calibri" w:hAnsi="Calibri"/>
                <w:sz w:val="22"/>
                <w:szCs w:val="22"/>
              </w:rPr>
              <w:t>We’ll work with the new sources and determine a plan as to how / if we can incorporate the new information.</w:t>
            </w:r>
          </w:p>
        </w:tc>
        <w:tc>
          <w:tcPr>
            <w:tcW w:w="4818" w:type="dxa"/>
            <w:tcBorders>
              <w:top w:val="single" w:sz="4" w:space="0" w:color="000000"/>
              <w:left w:val="single" w:sz="4" w:space="0" w:color="000000"/>
              <w:bottom w:val="single" w:sz="18" w:space="0" w:color="auto"/>
              <w:right w:val="single" w:sz="4" w:space="0" w:color="000000"/>
            </w:tcBorders>
          </w:tcPr>
          <w:p w:rsidR="004B64F5" w:rsidRPr="00F159FD" w:rsidRDefault="004B64F5" w:rsidP="00481A5C">
            <w:pPr>
              <w:snapToGrid w:val="0"/>
              <w:rPr>
                <w:rFonts w:ascii="Calibri" w:hAnsi="Calibri"/>
                <w:b/>
                <w:sz w:val="22"/>
                <w:szCs w:val="22"/>
              </w:rPr>
            </w:pPr>
            <w:r w:rsidRPr="00F159FD">
              <w:rPr>
                <w:rFonts w:ascii="Calibri" w:hAnsi="Calibri"/>
                <w:b/>
                <w:sz w:val="22"/>
                <w:szCs w:val="22"/>
              </w:rPr>
              <w:t>Continue to revise your draft over the break … aim for a full, complete, but unpolished draft.</w:t>
            </w:r>
          </w:p>
          <w:p w:rsidR="004B64F5" w:rsidRPr="00F159FD" w:rsidRDefault="004B64F5" w:rsidP="00481A5C">
            <w:pPr>
              <w:snapToGrid w:val="0"/>
              <w:rPr>
                <w:rFonts w:ascii="Calibri" w:hAnsi="Calibri"/>
                <w:b/>
                <w:sz w:val="22"/>
                <w:szCs w:val="22"/>
              </w:rPr>
            </w:pPr>
          </w:p>
          <w:p w:rsidR="00813BE1" w:rsidRPr="00F159FD" w:rsidRDefault="00481A5C" w:rsidP="004B64F5">
            <w:pPr>
              <w:snapToGrid w:val="0"/>
              <w:rPr>
                <w:rFonts w:ascii="Calibri" w:hAnsi="Calibri"/>
                <w:b/>
                <w:i/>
                <w:sz w:val="22"/>
                <w:szCs w:val="22"/>
              </w:rPr>
            </w:pPr>
            <w:r w:rsidRPr="00F159FD">
              <w:rPr>
                <w:rFonts w:ascii="Calibri" w:hAnsi="Calibri"/>
                <w:sz w:val="22"/>
                <w:szCs w:val="22"/>
              </w:rPr>
              <w:t xml:space="preserve"> </w:t>
            </w:r>
            <w:r w:rsidR="004B64F5" w:rsidRPr="00F159FD">
              <w:rPr>
                <w:rFonts w:ascii="Calibri" w:hAnsi="Calibri"/>
                <w:b/>
                <w:i/>
                <w:sz w:val="22"/>
                <w:szCs w:val="22"/>
              </w:rPr>
              <w:t xml:space="preserve">Post </w:t>
            </w:r>
            <w:r w:rsidR="004B64F5" w:rsidRPr="004B64F5">
              <w:rPr>
                <w:rFonts w:ascii="Calibri" w:hAnsi="Calibri"/>
                <w:b/>
                <w:i/>
                <w:sz w:val="22"/>
                <w:szCs w:val="22"/>
              </w:rPr>
              <w:t>to your blog and the class blog site.</w:t>
            </w:r>
          </w:p>
        </w:tc>
      </w:tr>
      <w:tr w:rsidR="00C552D3" w:rsidRPr="006F32EB" w:rsidTr="00F159FD">
        <w:trPr>
          <w:trHeight w:val="269"/>
        </w:trPr>
        <w:tc>
          <w:tcPr>
            <w:tcW w:w="9638" w:type="dxa"/>
            <w:gridSpan w:val="3"/>
            <w:tcBorders>
              <w:top w:val="single" w:sz="18" w:space="0" w:color="auto"/>
              <w:left w:val="single" w:sz="18" w:space="0" w:color="auto"/>
              <w:bottom w:val="single" w:sz="18" w:space="0" w:color="auto"/>
              <w:right w:val="single" w:sz="18" w:space="0" w:color="auto"/>
            </w:tcBorders>
            <w:shd w:val="clear" w:color="auto" w:fill="D6E3BC"/>
            <w:vAlign w:val="center"/>
          </w:tcPr>
          <w:p w:rsidR="00C552D3" w:rsidRPr="00F159FD" w:rsidRDefault="00C552D3" w:rsidP="00270533">
            <w:pPr>
              <w:snapToGrid w:val="0"/>
              <w:ind w:left="-3" w:right="-93"/>
              <w:jc w:val="center"/>
              <w:rPr>
                <w:rFonts w:ascii="Calibri" w:hAnsi="Calibri"/>
                <w:b/>
                <w:sz w:val="22"/>
                <w:szCs w:val="22"/>
              </w:rPr>
            </w:pPr>
            <w:r w:rsidRPr="00F159FD">
              <w:rPr>
                <w:rFonts w:ascii="Calibri" w:hAnsi="Calibri"/>
                <w:b/>
                <w:sz w:val="22"/>
                <w:szCs w:val="22"/>
              </w:rPr>
              <w:t>Thanksgiving Break</w:t>
            </w:r>
          </w:p>
        </w:tc>
      </w:tr>
      <w:tr w:rsidR="00270533" w:rsidRPr="006F32EB" w:rsidTr="00F159FD">
        <w:trPr>
          <w:trHeight w:val="350"/>
        </w:trPr>
        <w:tc>
          <w:tcPr>
            <w:tcW w:w="9638" w:type="dxa"/>
            <w:gridSpan w:val="3"/>
            <w:tcBorders>
              <w:top w:val="single" w:sz="18" w:space="0" w:color="auto"/>
              <w:left w:val="single" w:sz="4" w:space="0" w:color="000000"/>
              <w:bottom w:val="single" w:sz="4" w:space="0" w:color="000000"/>
              <w:right w:val="single" w:sz="4" w:space="0" w:color="000000"/>
            </w:tcBorders>
            <w:shd w:val="clear" w:color="auto" w:fill="D6E3BC"/>
            <w:vAlign w:val="center"/>
          </w:tcPr>
          <w:p w:rsidR="00270533" w:rsidRPr="00F159FD" w:rsidRDefault="00270533" w:rsidP="00270533">
            <w:pPr>
              <w:snapToGrid w:val="0"/>
              <w:ind w:left="-3" w:right="-93"/>
              <w:jc w:val="center"/>
              <w:rPr>
                <w:rFonts w:ascii="Calibri" w:hAnsi="Calibri"/>
                <w:b/>
                <w:sz w:val="22"/>
                <w:szCs w:val="22"/>
              </w:rPr>
            </w:pPr>
            <w:r w:rsidRPr="00F159FD">
              <w:rPr>
                <w:rFonts w:ascii="Calibri" w:hAnsi="Calibri"/>
                <w:b/>
                <w:sz w:val="22"/>
                <w:szCs w:val="22"/>
              </w:rPr>
              <w:t>Week 15</w:t>
            </w:r>
          </w:p>
        </w:tc>
      </w:tr>
      <w:tr w:rsidR="00813BE1" w:rsidRPr="006F32EB" w:rsidTr="00870C64">
        <w:trPr>
          <w:trHeight w:val="1034"/>
        </w:trPr>
        <w:tc>
          <w:tcPr>
            <w:tcW w:w="1040" w:type="dxa"/>
            <w:tcBorders>
              <w:top w:val="single" w:sz="4" w:space="0" w:color="000000"/>
              <w:left w:val="single" w:sz="4" w:space="0" w:color="000000"/>
              <w:bottom w:val="single" w:sz="4" w:space="0" w:color="000000"/>
            </w:tcBorders>
          </w:tcPr>
          <w:p w:rsidR="00813BE1" w:rsidRPr="00F159FD" w:rsidRDefault="006C0150" w:rsidP="00C552D3">
            <w:pPr>
              <w:snapToGrid w:val="0"/>
              <w:rPr>
                <w:rFonts w:ascii="Calibri" w:hAnsi="Calibri"/>
                <w:sz w:val="22"/>
                <w:szCs w:val="22"/>
              </w:rPr>
            </w:pPr>
            <w:r w:rsidRPr="00F159FD">
              <w:rPr>
                <w:rFonts w:ascii="Calibri" w:hAnsi="Calibri"/>
                <w:sz w:val="22"/>
                <w:szCs w:val="22"/>
              </w:rPr>
              <w:t xml:space="preserve">T </w:t>
            </w:r>
            <w:r w:rsidR="00C552D3" w:rsidRPr="00F159FD">
              <w:rPr>
                <w:rFonts w:ascii="Calibri" w:hAnsi="Calibri"/>
                <w:sz w:val="22"/>
                <w:szCs w:val="22"/>
              </w:rPr>
              <w:t>Dec 2</w:t>
            </w:r>
          </w:p>
          <w:p w:rsidR="00C552D3" w:rsidRPr="00F159FD" w:rsidRDefault="00C552D3" w:rsidP="00C552D3">
            <w:pPr>
              <w:snapToGrid w:val="0"/>
              <w:rPr>
                <w:rFonts w:ascii="Calibri" w:hAnsi="Calibri"/>
                <w:sz w:val="22"/>
                <w:szCs w:val="22"/>
              </w:rPr>
            </w:pPr>
          </w:p>
        </w:tc>
        <w:tc>
          <w:tcPr>
            <w:tcW w:w="3780" w:type="dxa"/>
            <w:tcBorders>
              <w:top w:val="single" w:sz="4" w:space="0" w:color="000000"/>
              <w:left w:val="single" w:sz="4" w:space="0" w:color="000000"/>
              <w:bottom w:val="single" w:sz="4" w:space="0" w:color="000000"/>
            </w:tcBorders>
          </w:tcPr>
          <w:p w:rsidR="00807BF8" w:rsidRPr="00F159FD" w:rsidRDefault="00BC70C8">
            <w:pPr>
              <w:snapToGrid w:val="0"/>
              <w:rPr>
                <w:rFonts w:ascii="Calibri" w:hAnsi="Calibri"/>
                <w:sz w:val="22"/>
                <w:szCs w:val="22"/>
              </w:rPr>
            </w:pPr>
            <w:r w:rsidRPr="00F159FD">
              <w:rPr>
                <w:rFonts w:ascii="Calibri" w:hAnsi="Calibri"/>
                <w:sz w:val="22"/>
                <w:szCs w:val="22"/>
              </w:rPr>
              <w:t>Last Looks with your draft; submission details; course-wrap-up details.</w:t>
            </w:r>
          </w:p>
        </w:tc>
        <w:tc>
          <w:tcPr>
            <w:tcW w:w="4818" w:type="dxa"/>
            <w:tcBorders>
              <w:top w:val="single" w:sz="4" w:space="0" w:color="000000"/>
              <w:left w:val="single" w:sz="4" w:space="0" w:color="000000"/>
              <w:bottom w:val="single" w:sz="4" w:space="0" w:color="000000"/>
              <w:right w:val="single" w:sz="4" w:space="0" w:color="000000"/>
            </w:tcBorders>
          </w:tcPr>
          <w:p w:rsidR="00813BE1" w:rsidRPr="00F159FD" w:rsidRDefault="0058116D">
            <w:pPr>
              <w:snapToGrid w:val="0"/>
              <w:ind w:left="-3" w:right="-93"/>
              <w:rPr>
                <w:rFonts w:ascii="Calibri" w:hAnsi="Calibri"/>
                <w:sz w:val="22"/>
                <w:szCs w:val="22"/>
              </w:rPr>
            </w:pPr>
            <w:r w:rsidRPr="00F159FD">
              <w:rPr>
                <w:rFonts w:ascii="Calibri" w:hAnsi="Calibri"/>
                <w:sz w:val="22"/>
                <w:szCs w:val="22"/>
              </w:rPr>
              <w:t>Finalize and polish both your essay and reflection assignment.</w:t>
            </w:r>
          </w:p>
        </w:tc>
      </w:tr>
      <w:tr w:rsidR="00206E6B" w:rsidRPr="006F32EB" w:rsidTr="00870C64">
        <w:tc>
          <w:tcPr>
            <w:tcW w:w="1040" w:type="dxa"/>
            <w:tcBorders>
              <w:top w:val="single" w:sz="4" w:space="0" w:color="000000"/>
              <w:left w:val="single" w:sz="4" w:space="0" w:color="000000"/>
              <w:bottom w:val="single" w:sz="4" w:space="0" w:color="000000"/>
            </w:tcBorders>
          </w:tcPr>
          <w:p w:rsidR="00206E6B" w:rsidRPr="00F159FD" w:rsidRDefault="006C0150" w:rsidP="00C552D3">
            <w:pPr>
              <w:snapToGrid w:val="0"/>
              <w:rPr>
                <w:rFonts w:ascii="Calibri" w:hAnsi="Calibri"/>
                <w:sz w:val="22"/>
                <w:szCs w:val="22"/>
              </w:rPr>
            </w:pPr>
            <w:r w:rsidRPr="00F159FD">
              <w:rPr>
                <w:rFonts w:ascii="Calibri" w:hAnsi="Calibri"/>
                <w:sz w:val="22"/>
                <w:szCs w:val="22"/>
              </w:rPr>
              <w:t>Th</w:t>
            </w:r>
            <w:r w:rsidR="00C552D3" w:rsidRPr="00F159FD">
              <w:rPr>
                <w:rFonts w:ascii="Calibri" w:hAnsi="Calibri"/>
                <w:sz w:val="22"/>
                <w:szCs w:val="22"/>
              </w:rPr>
              <w:t xml:space="preserve"> Dec 4</w:t>
            </w:r>
          </w:p>
        </w:tc>
        <w:tc>
          <w:tcPr>
            <w:tcW w:w="3780" w:type="dxa"/>
            <w:tcBorders>
              <w:top w:val="single" w:sz="4" w:space="0" w:color="000000"/>
              <w:left w:val="single" w:sz="4" w:space="0" w:color="000000"/>
              <w:bottom w:val="single" w:sz="4" w:space="0" w:color="000000"/>
            </w:tcBorders>
          </w:tcPr>
          <w:p w:rsidR="00206E6B" w:rsidRPr="00F159FD" w:rsidRDefault="0058116D">
            <w:pPr>
              <w:snapToGrid w:val="0"/>
              <w:rPr>
                <w:rFonts w:ascii="Calibri" w:hAnsi="Calibri"/>
                <w:sz w:val="22"/>
                <w:szCs w:val="22"/>
              </w:rPr>
            </w:pPr>
            <w:r w:rsidRPr="00F159FD">
              <w:rPr>
                <w:rFonts w:ascii="Calibri" w:hAnsi="Calibri"/>
                <w:sz w:val="22"/>
                <w:szCs w:val="22"/>
              </w:rPr>
              <w:t>Submit essay and reflection assignment; course wrap-up; food?</w:t>
            </w:r>
          </w:p>
        </w:tc>
        <w:tc>
          <w:tcPr>
            <w:tcW w:w="4818" w:type="dxa"/>
            <w:tcBorders>
              <w:top w:val="single" w:sz="4" w:space="0" w:color="000000"/>
              <w:left w:val="single" w:sz="4" w:space="0" w:color="000000"/>
              <w:bottom w:val="single" w:sz="4" w:space="0" w:color="000000"/>
              <w:right w:val="single" w:sz="4" w:space="0" w:color="000000"/>
            </w:tcBorders>
          </w:tcPr>
          <w:p w:rsidR="00206E6B" w:rsidRPr="00F159FD" w:rsidRDefault="0058116D" w:rsidP="006C0150">
            <w:pPr>
              <w:snapToGrid w:val="0"/>
              <w:ind w:left="-3" w:right="-93"/>
              <w:rPr>
                <w:rFonts w:ascii="Calibri" w:hAnsi="Calibri"/>
                <w:sz w:val="22"/>
                <w:szCs w:val="22"/>
              </w:rPr>
            </w:pPr>
            <w:r w:rsidRPr="00F159FD">
              <w:rPr>
                <w:rFonts w:ascii="Calibri" w:hAnsi="Calibri"/>
                <w:sz w:val="22"/>
                <w:szCs w:val="22"/>
              </w:rPr>
              <w:t xml:space="preserve"> </w:t>
            </w:r>
          </w:p>
        </w:tc>
      </w:tr>
      <w:tr w:rsidR="00D25C0E" w:rsidRPr="006F32EB" w:rsidTr="00870C64">
        <w:tc>
          <w:tcPr>
            <w:tcW w:w="1040" w:type="dxa"/>
            <w:tcBorders>
              <w:top w:val="single" w:sz="4" w:space="0" w:color="000000"/>
              <w:left w:val="single" w:sz="4" w:space="0" w:color="000000"/>
              <w:bottom w:val="single" w:sz="4" w:space="0" w:color="000000"/>
            </w:tcBorders>
          </w:tcPr>
          <w:p w:rsidR="00D25C0E" w:rsidRPr="00F159FD" w:rsidRDefault="00C552D3" w:rsidP="00D25C0E">
            <w:pPr>
              <w:snapToGrid w:val="0"/>
              <w:rPr>
                <w:rFonts w:ascii="Calibri" w:hAnsi="Calibri"/>
                <w:sz w:val="22"/>
                <w:szCs w:val="22"/>
              </w:rPr>
            </w:pPr>
            <w:r w:rsidRPr="00F159FD">
              <w:rPr>
                <w:rFonts w:ascii="Calibri" w:hAnsi="Calibri"/>
                <w:sz w:val="22"/>
                <w:szCs w:val="22"/>
              </w:rPr>
              <w:t xml:space="preserve"> </w:t>
            </w:r>
          </w:p>
        </w:tc>
        <w:tc>
          <w:tcPr>
            <w:tcW w:w="3780" w:type="dxa"/>
            <w:tcBorders>
              <w:top w:val="single" w:sz="4" w:space="0" w:color="000000"/>
              <w:left w:val="single" w:sz="4" w:space="0" w:color="000000"/>
              <w:bottom w:val="single" w:sz="4" w:space="0" w:color="000000"/>
            </w:tcBorders>
          </w:tcPr>
          <w:p w:rsidR="00D25C0E" w:rsidRPr="00F159FD" w:rsidRDefault="00C552D3" w:rsidP="00A211F4">
            <w:pPr>
              <w:snapToGrid w:val="0"/>
              <w:rPr>
                <w:rFonts w:ascii="Calibri" w:hAnsi="Calibri"/>
                <w:sz w:val="22"/>
                <w:szCs w:val="22"/>
              </w:rPr>
            </w:pPr>
            <w:r w:rsidRPr="00F159FD">
              <w:rPr>
                <w:rFonts w:ascii="Calibri" w:hAnsi="Calibri"/>
                <w:sz w:val="22"/>
                <w:szCs w:val="22"/>
              </w:rPr>
              <w:t xml:space="preserve"> </w:t>
            </w:r>
            <w:r w:rsidR="00A211F4" w:rsidRPr="00F159FD">
              <w:rPr>
                <w:rFonts w:ascii="Calibri" w:hAnsi="Calibri"/>
                <w:sz w:val="22"/>
                <w:szCs w:val="22"/>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D25C0E" w:rsidRPr="00F159FD" w:rsidRDefault="00C552D3">
            <w:pPr>
              <w:snapToGrid w:val="0"/>
              <w:ind w:left="-3" w:right="-93"/>
              <w:rPr>
                <w:rFonts w:ascii="Calibri" w:hAnsi="Calibri"/>
                <w:sz w:val="22"/>
                <w:szCs w:val="22"/>
              </w:rPr>
            </w:pPr>
            <w:r w:rsidRPr="00F159FD">
              <w:rPr>
                <w:rFonts w:ascii="Calibri" w:hAnsi="Calibri"/>
                <w:sz w:val="22"/>
                <w:szCs w:val="22"/>
              </w:rPr>
              <w:t xml:space="preserve"> </w:t>
            </w:r>
            <w:r w:rsidR="00A37A56" w:rsidRPr="00F159FD">
              <w:rPr>
                <w:rFonts w:ascii="Calibri" w:hAnsi="Calibri"/>
                <w:sz w:val="22"/>
                <w:szCs w:val="22"/>
              </w:rPr>
              <w:t>.</w:t>
            </w:r>
          </w:p>
        </w:tc>
      </w:tr>
    </w:tbl>
    <w:p w:rsidR="006717EC" w:rsidRPr="00F159FD" w:rsidRDefault="006717EC">
      <w:pPr>
        <w:rPr>
          <w:rFonts w:ascii="Calibri" w:hAnsi="Calibri"/>
          <w:sz w:val="22"/>
          <w:szCs w:val="22"/>
        </w:rPr>
      </w:pPr>
    </w:p>
    <w:sectPr w:rsidR="006717EC" w:rsidRPr="00F159FD" w:rsidSect="002209A1">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o"/>
      <w:lvlJc w:val="left"/>
      <w:pPr>
        <w:tabs>
          <w:tab w:val="num" w:pos="0"/>
        </w:tabs>
        <w:ind w:left="1440" w:hanging="360"/>
      </w:pPr>
      <w:rPr>
        <w:rFonts w:ascii="Courier New" w:hAnsi="Courier New"/>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C9A1D5C"/>
    <w:multiLevelType w:val="hybridMultilevel"/>
    <w:tmpl w:val="F8044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1D38AA"/>
    <w:multiLevelType w:val="hybridMultilevel"/>
    <w:tmpl w:val="17CE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765E1"/>
    <w:multiLevelType w:val="hybridMultilevel"/>
    <w:tmpl w:val="1F5A36CA"/>
    <w:lvl w:ilvl="0" w:tplc="DC181AD8">
      <w:start w:val="1626"/>
      <w:numFmt w:val="bullet"/>
      <w:lvlText w:val="—"/>
      <w:lvlJc w:val="left"/>
      <w:pPr>
        <w:ind w:left="1080" w:hanging="360"/>
      </w:pPr>
      <w:rPr>
        <w:rFonts w:ascii="Cambria" w:eastAsia="MS Mincho"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A536E"/>
    <w:rsid w:val="0000304F"/>
    <w:rsid w:val="0002103C"/>
    <w:rsid w:val="00026618"/>
    <w:rsid w:val="0004086B"/>
    <w:rsid w:val="00072235"/>
    <w:rsid w:val="00093312"/>
    <w:rsid w:val="000E0867"/>
    <w:rsid w:val="000F02C1"/>
    <w:rsid w:val="000F05AE"/>
    <w:rsid w:val="001010C3"/>
    <w:rsid w:val="001075EC"/>
    <w:rsid w:val="00107BD8"/>
    <w:rsid w:val="00107F36"/>
    <w:rsid w:val="00124179"/>
    <w:rsid w:val="00136808"/>
    <w:rsid w:val="00162628"/>
    <w:rsid w:val="00171F94"/>
    <w:rsid w:val="001B5B91"/>
    <w:rsid w:val="001C54C6"/>
    <w:rsid w:val="001D7B61"/>
    <w:rsid w:val="001E5A6D"/>
    <w:rsid w:val="00206E6B"/>
    <w:rsid w:val="002209A1"/>
    <w:rsid w:val="00220D5A"/>
    <w:rsid w:val="00241BF9"/>
    <w:rsid w:val="00260FD4"/>
    <w:rsid w:val="00270533"/>
    <w:rsid w:val="002741E4"/>
    <w:rsid w:val="00292429"/>
    <w:rsid w:val="0029385C"/>
    <w:rsid w:val="00295D0B"/>
    <w:rsid w:val="002A4C67"/>
    <w:rsid w:val="002C6B60"/>
    <w:rsid w:val="002D2AB2"/>
    <w:rsid w:val="002F5F28"/>
    <w:rsid w:val="003011E5"/>
    <w:rsid w:val="0031296D"/>
    <w:rsid w:val="003231D0"/>
    <w:rsid w:val="00335B62"/>
    <w:rsid w:val="003430AD"/>
    <w:rsid w:val="003718AD"/>
    <w:rsid w:val="00373A08"/>
    <w:rsid w:val="00385DEC"/>
    <w:rsid w:val="00387604"/>
    <w:rsid w:val="003C1F5C"/>
    <w:rsid w:val="003C4BDA"/>
    <w:rsid w:val="003C52D2"/>
    <w:rsid w:val="003F6BF9"/>
    <w:rsid w:val="004142AC"/>
    <w:rsid w:val="00415501"/>
    <w:rsid w:val="00424F1E"/>
    <w:rsid w:val="00444498"/>
    <w:rsid w:val="00454446"/>
    <w:rsid w:val="004625BF"/>
    <w:rsid w:val="00481A5C"/>
    <w:rsid w:val="00491D75"/>
    <w:rsid w:val="004B64F5"/>
    <w:rsid w:val="004C0008"/>
    <w:rsid w:val="004D37B8"/>
    <w:rsid w:val="004E3D2B"/>
    <w:rsid w:val="004F3D56"/>
    <w:rsid w:val="004F43ED"/>
    <w:rsid w:val="004F4C21"/>
    <w:rsid w:val="00502650"/>
    <w:rsid w:val="00524448"/>
    <w:rsid w:val="005336D0"/>
    <w:rsid w:val="005401E7"/>
    <w:rsid w:val="00560E29"/>
    <w:rsid w:val="00566E6C"/>
    <w:rsid w:val="00570C0A"/>
    <w:rsid w:val="00573401"/>
    <w:rsid w:val="00574E7C"/>
    <w:rsid w:val="005761F1"/>
    <w:rsid w:val="005778E7"/>
    <w:rsid w:val="0058116D"/>
    <w:rsid w:val="00591906"/>
    <w:rsid w:val="00592488"/>
    <w:rsid w:val="005A47D7"/>
    <w:rsid w:val="005A7245"/>
    <w:rsid w:val="005B0527"/>
    <w:rsid w:val="005D4674"/>
    <w:rsid w:val="005E1E98"/>
    <w:rsid w:val="006377BD"/>
    <w:rsid w:val="00665E9F"/>
    <w:rsid w:val="006717EC"/>
    <w:rsid w:val="00680BA6"/>
    <w:rsid w:val="006B1B7B"/>
    <w:rsid w:val="006B51D5"/>
    <w:rsid w:val="006C0150"/>
    <w:rsid w:val="006C1D7D"/>
    <w:rsid w:val="006C6E80"/>
    <w:rsid w:val="006E21F7"/>
    <w:rsid w:val="006F32EB"/>
    <w:rsid w:val="00706F64"/>
    <w:rsid w:val="0072309C"/>
    <w:rsid w:val="007258A1"/>
    <w:rsid w:val="007325C4"/>
    <w:rsid w:val="00745528"/>
    <w:rsid w:val="00776F25"/>
    <w:rsid w:val="0079214A"/>
    <w:rsid w:val="007B26F7"/>
    <w:rsid w:val="007B6DE1"/>
    <w:rsid w:val="007D6CB2"/>
    <w:rsid w:val="007D7C8F"/>
    <w:rsid w:val="007F0993"/>
    <w:rsid w:val="007F4536"/>
    <w:rsid w:val="00803706"/>
    <w:rsid w:val="00807BF8"/>
    <w:rsid w:val="00813BE1"/>
    <w:rsid w:val="008142BE"/>
    <w:rsid w:val="00821CAD"/>
    <w:rsid w:val="00822A68"/>
    <w:rsid w:val="00854964"/>
    <w:rsid w:val="00854F34"/>
    <w:rsid w:val="0086028F"/>
    <w:rsid w:val="008677DF"/>
    <w:rsid w:val="00870C64"/>
    <w:rsid w:val="00876BFE"/>
    <w:rsid w:val="008A7779"/>
    <w:rsid w:val="008B5D6A"/>
    <w:rsid w:val="009219D7"/>
    <w:rsid w:val="0093340D"/>
    <w:rsid w:val="00940614"/>
    <w:rsid w:val="00942BF9"/>
    <w:rsid w:val="009778C8"/>
    <w:rsid w:val="00982194"/>
    <w:rsid w:val="00984039"/>
    <w:rsid w:val="009B40EB"/>
    <w:rsid w:val="009B4E43"/>
    <w:rsid w:val="009C1E43"/>
    <w:rsid w:val="009E149F"/>
    <w:rsid w:val="009F1D5D"/>
    <w:rsid w:val="009F33C9"/>
    <w:rsid w:val="00A07926"/>
    <w:rsid w:val="00A1437D"/>
    <w:rsid w:val="00A211F4"/>
    <w:rsid w:val="00A37A56"/>
    <w:rsid w:val="00AD5832"/>
    <w:rsid w:val="00AD7E74"/>
    <w:rsid w:val="00AF4076"/>
    <w:rsid w:val="00B24827"/>
    <w:rsid w:val="00B4123C"/>
    <w:rsid w:val="00B54E84"/>
    <w:rsid w:val="00B610D9"/>
    <w:rsid w:val="00B90509"/>
    <w:rsid w:val="00B94AAA"/>
    <w:rsid w:val="00B94ADB"/>
    <w:rsid w:val="00BA2181"/>
    <w:rsid w:val="00BA3A7D"/>
    <w:rsid w:val="00BA536E"/>
    <w:rsid w:val="00BB610C"/>
    <w:rsid w:val="00BC0366"/>
    <w:rsid w:val="00BC6E9C"/>
    <w:rsid w:val="00BC70C8"/>
    <w:rsid w:val="00BD76EE"/>
    <w:rsid w:val="00BF243E"/>
    <w:rsid w:val="00BF73D0"/>
    <w:rsid w:val="00C142DC"/>
    <w:rsid w:val="00C22234"/>
    <w:rsid w:val="00C31FCD"/>
    <w:rsid w:val="00C4651A"/>
    <w:rsid w:val="00C52636"/>
    <w:rsid w:val="00C552D3"/>
    <w:rsid w:val="00C678F2"/>
    <w:rsid w:val="00C72036"/>
    <w:rsid w:val="00C7304A"/>
    <w:rsid w:val="00C743FA"/>
    <w:rsid w:val="00C9374B"/>
    <w:rsid w:val="00C95504"/>
    <w:rsid w:val="00CB6345"/>
    <w:rsid w:val="00CB6864"/>
    <w:rsid w:val="00CD48CD"/>
    <w:rsid w:val="00CE5ADA"/>
    <w:rsid w:val="00CE78A3"/>
    <w:rsid w:val="00D0267B"/>
    <w:rsid w:val="00D042E1"/>
    <w:rsid w:val="00D226A5"/>
    <w:rsid w:val="00D25C0E"/>
    <w:rsid w:val="00D55109"/>
    <w:rsid w:val="00D63594"/>
    <w:rsid w:val="00D703B1"/>
    <w:rsid w:val="00D73E2C"/>
    <w:rsid w:val="00D75394"/>
    <w:rsid w:val="00D76848"/>
    <w:rsid w:val="00D82A23"/>
    <w:rsid w:val="00D912A0"/>
    <w:rsid w:val="00DD0151"/>
    <w:rsid w:val="00DD2DFE"/>
    <w:rsid w:val="00E05E1C"/>
    <w:rsid w:val="00E0747B"/>
    <w:rsid w:val="00E20D1D"/>
    <w:rsid w:val="00E377A7"/>
    <w:rsid w:val="00E431E3"/>
    <w:rsid w:val="00E46D13"/>
    <w:rsid w:val="00E57911"/>
    <w:rsid w:val="00E63F03"/>
    <w:rsid w:val="00E85D8E"/>
    <w:rsid w:val="00EA01CF"/>
    <w:rsid w:val="00EA0D92"/>
    <w:rsid w:val="00EA0E54"/>
    <w:rsid w:val="00EB1E18"/>
    <w:rsid w:val="00EB2CDE"/>
    <w:rsid w:val="00EB390A"/>
    <w:rsid w:val="00ED337A"/>
    <w:rsid w:val="00EF04D0"/>
    <w:rsid w:val="00EF2862"/>
    <w:rsid w:val="00EF3267"/>
    <w:rsid w:val="00EF6FFC"/>
    <w:rsid w:val="00F051B7"/>
    <w:rsid w:val="00F159FD"/>
    <w:rsid w:val="00F64155"/>
    <w:rsid w:val="00F65BD0"/>
    <w:rsid w:val="00F67118"/>
    <w:rsid w:val="00F7687F"/>
    <w:rsid w:val="00F80272"/>
    <w:rsid w:val="00F86F2E"/>
    <w:rsid w:val="00FA52E6"/>
    <w:rsid w:val="00FB0E0A"/>
    <w:rsid w:val="00FB25F2"/>
    <w:rsid w:val="00FB3C1D"/>
    <w:rsid w:val="00FC179D"/>
    <w:rsid w:val="00FC3805"/>
    <w:rsid w:val="00FE0F4A"/>
    <w:rsid w:val="00FF4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09A1"/>
    <w:pPr>
      <w:suppressAutoHyphens/>
    </w:pPr>
    <w:rPr>
      <w:rFonts w:cs="Cambria"/>
      <w:sz w:val="24"/>
      <w:szCs w:val="24"/>
      <w:lang w:eastAsia="ar-SA"/>
    </w:rPr>
  </w:style>
  <w:style w:type="paragraph" w:styleId="Heading1">
    <w:name w:val="heading 1"/>
    <w:basedOn w:val="Normal"/>
    <w:next w:val="Normal"/>
    <w:qFormat/>
    <w:rsid w:val="002209A1"/>
    <w:pPr>
      <w:keepNext/>
      <w:numPr>
        <w:numId w:val="1"/>
      </w:numPr>
      <w:outlineLvl w:val="0"/>
    </w:pPr>
    <w:rPr>
      <w:rFonts w:ascii="Baskerville" w:hAnsi="Baskerville"/>
      <w:b/>
      <w:szCs w:val="20"/>
    </w:rPr>
  </w:style>
  <w:style w:type="paragraph" w:styleId="Heading2">
    <w:name w:val="heading 2"/>
    <w:basedOn w:val="Normal"/>
    <w:next w:val="Normal"/>
    <w:qFormat/>
    <w:rsid w:val="002209A1"/>
    <w:pPr>
      <w:keepNext/>
      <w:keepLines/>
      <w:numPr>
        <w:ilvl w:val="1"/>
        <w:numId w:val="1"/>
      </w:numPr>
      <w:spacing w:before="200"/>
      <w:outlineLvl w:val="1"/>
    </w:pPr>
    <w:rPr>
      <w:rFonts w:ascii="Calibri" w:eastAsia="MS ????" w:hAnsi="Calibri"/>
      <w:b/>
      <w:bCs/>
      <w:color w:val="4F81BD"/>
      <w:sz w:val="26"/>
      <w:szCs w:val="26"/>
    </w:rPr>
  </w:style>
  <w:style w:type="paragraph" w:styleId="Heading3">
    <w:name w:val="heading 3"/>
    <w:basedOn w:val="Normal"/>
    <w:next w:val="Normal"/>
    <w:qFormat/>
    <w:rsid w:val="002209A1"/>
    <w:pPr>
      <w:keepNext/>
      <w:keepLines/>
      <w:numPr>
        <w:ilvl w:val="2"/>
        <w:numId w:val="1"/>
      </w:numPr>
      <w:spacing w:before="200"/>
      <w:outlineLvl w:val="2"/>
    </w:pPr>
    <w:rPr>
      <w:rFonts w:ascii="Calibri" w:eastAsia="MS ????" w:hAnsi="Calibri"/>
      <w:b/>
      <w:bCs/>
      <w:color w:val="4F81BD"/>
    </w:rPr>
  </w:style>
  <w:style w:type="paragraph" w:styleId="Heading4">
    <w:name w:val="heading 4"/>
    <w:basedOn w:val="Normal"/>
    <w:next w:val="Normal"/>
    <w:qFormat/>
    <w:rsid w:val="002209A1"/>
    <w:pPr>
      <w:keepNext/>
      <w:keepLines/>
      <w:numPr>
        <w:ilvl w:val="3"/>
        <w:numId w:val="1"/>
      </w:numPr>
      <w:spacing w:before="200"/>
      <w:outlineLvl w:val="3"/>
    </w:pPr>
    <w:rPr>
      <w:rFonts w:ascii="Calibri" w:eastAsia="MS ????"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209A1"/>
    <w:rPr>
      <w:rFonts w:ascii="Courier New" w:hAnsi="Courier New"/>
    </w:rPr>
  </w:style>
  <w:style w:type="character" w:customStyle="1" w:styleId="WW8Num3z0">
    <w:name w:val="WW8Num3z0"/>
    <w:rsid w:val="002209A1"/>
    <w:rPr>
      <w:rFonts w:ascii="Courier New" w:hAnsi="Courier New"/>
    </w:rPr>
  </w:style>
  <w:style w:type="character" w:customStyle="1" w:styleId="WW8Num4z0">
    <w:name w:val="WW8Num4z0"/>
    <w:rsid w:val="002209A1"/>
    <w:rPr>
      <w:rFonts w:ascii="Courier New" w:hAnsi="Courier New"/>
    </w:rPr>
  </w:style>
  <w:style w:type="character" w:customStyle="1" w:styleId="WW8Num4z1">
    <w:name w:val="WW8Num4z1"/>
    <w:rsid w:val="002209A1"/>
    <w:rPr>
      <w:rFonts w:ascii="Courier New" w:hAnsi="Courier New"/>
    </w:rPr>
  </w:style>
  <w:style w:type="character" w:customStyle="1" w:styleId="WW8Num4z2">
    <w:name w:val="WW8Num4z2"/>
    <w:rsid w:val="002209A1"/>
    <w:rPr>
      <w:rFonts w:ascii="Wingdings" w:hAnsi="Wingdings"/>
    </w:rPr>
  </w:style>
  <w:style w:type="character" w:customStyle="1" w:styleId="Absatz-Standardschriftart">
    <w:name w:val="Absatz-Standardschriftart"/>
    <w:rsid w:val="002209A1"/>
  </w:style>
  <w:style w:type="character" w:customStyle="1" w:styleId="WW8Num5z0">
    <w:name w:val="WW8Num5z0"/>
    <w:rsid w:val="002209A1"/>
    <w:rPr>
      <w:rFonts w:ascii="Symbol" w:eastAsia="Times New Roman" w:hAnsi="Symbol"/>
    </w:rPr>
  </w:style>
  <w:style w:type="character" w:customStyle="1" w:styleId="WW8Num6z0">
    <w:name w:val="WW8Num6z0"/>
    <w:rsid w:val="002209A1"/>
    <w:rPr>
      <w:rFonts w:ascii="Courier New" w:hAnsi="Courier New"/>
    </w:rPr>
  </w:style>
  <w:style w:type="character" w:customStyle="1" w:styleId="WW8Num6z1">
    <w:name w:val="WW8Num6z1"/>
    <w:rsid w:val="002209A1"/>
    <w:rPr>
      <w:rFonts w:ascii="Courier New" w:hAnsi="Courier New"/>
    </w:rPr>
  </w:style>
  <w:style w:type="character" w:customStyle="1" w:styleId="WW8Num6z2">
    <w:name w:val="WW8Num6z2"/>
    <w:rsid w:val="002209A1"/>
    <w:rPr>
      <w:rFonts w:ascii="Wingdings" w:hAnsi="Wingdings"/>
    </w:rPr>
  </w:style>
  <w:style w:type="character" w:customStyle="1" w:styleId="WW8Num7z0">
    <w:name w:val="WW8Num7z0"/>
    <w:rsid w:val="002209A1"/>
    <w:rPr>
      <w:rFonts w:ascii="Courier New" w:hAnsi="Courier New"/>
    </w:rPr>
  </w:style>
  <w:style w:type="character" w:customStyle="1" w:styleId="WW8Num8z0">
    <w:name w:val="WW8Num8z0"/>
    <w:rsid w:val="002209A1"/>
    <w:rPr>
      <w:rFonts w:ascii="Courier New" w:hAnsi="Courier New"/>
    </w:rPr>
  </w:style>
  <w:style w:type="character" w:customStyle="1" w:styleId="WW8Num9z0">
    <w:name w:val="WW8Num9z0"/>
    <w:rsid w:val="002209A1"/>
    <w:rPr>
      <w:rFonts w:ascii="Symbol" w:hAnsi="Symbol"/>
    </w:rPr>
  </w:style>
  <w:style w:type="character" w:customStyle="1" w:styleId="WW8Num9z1">
    <w:name w:val="WW8Num9z1"/>
    <w:rsid w:val="002209A1"/>
    <w:rPr>
      <w:rFonts w:ascii="Courier New" w:hAnsi="Courier New"/>
    </w:rPr>
  </w:style>
  <w:style w:type="character" w:customStyle="1" w:styleId="WW8Num9z2">
    <w:name w:val="WW8Num9z2"/>
    <w:rsid w:val="002209A1"/>
    <w:rPr>
      <w:rFonts w:ascii="Wingdings" w:hAnsi="Wingdings"/>
    </w:rPr>
  </w:style>
  <w:style w:type="character" w:customStyle="1" w:styleId="WW8Num10z0">
    <w:name w:val="WW8Num10z0"/>
    <w:rsid w:val="002209A1"/>
    <w:rPr>
      <w:rFonts w:ascii="Courier New" w:hAnsi="Courier New"/>
    </w:rPr>
  </w:style>
  <w:style w:type="character" w:customStyle="1" w:styleId="WW-Absatz-Standardschriftart">
    <w:name w:val="WW-Absatz-Standardschriftart"/>
    <w:rsid w:val="002209A1"/>
  </w:style>
  <w:style w:type="character" w:customStyle="1" w:styleId="WW-Absatz-Standardschriftart1">
    <w:name w:val="WW-Absatz-Standardschriftart1"/>
    <w:rsid w:val="002209A1"/>
  </w:style>
  <w:style w:type="character" w:customStyle="1" w:styleId="WW-Absatz-Standardschriftart11">
    <w:name w:val="WW-Absatz-Standardschriftart11"/>
    <w:rsid w:val="002209A1"/>
  </w:style>
  <w:style w:type="character" w:customStyle="1" w:styleId="WW-Absatz-Standardschriftart111">
    <w:name w:val="WW-Absatz-Standardschriftart111"/>
    <w:rsid w:val="002209A1"/>
  </w:style>
  <w:style w:type="character" w:customStyle="1" w:styleId="WW8Num1z0">
    <w:name w:val="WW8Num1z0"/>
    <w:rsid w:val="002209A1"/>
    <w:rPr>
      <w:rFonts w:ascii="Symbol" w:hAnsi="Symbol"/>
    </w:rPr>
  </w:style>
  <w:style w:type="character" w:customStyle="1" w:styleId="WW8Num2z2">
    <w:name w:val="WW8Num2z2"/>
    <w:rsid w:val="002209A1"/>
    <w:rPr>
      <w:rFonts w:ascii="Wingdings" w:hAnsi="Wingdings"/>
    </w:rPr>
  </w:style>
  <w:style w:type="character" w:customStyle="1" w:styleId="WW8Num2z3">
    <w:name w:val="WW8Num2z3"/>
    <w:rsid w:val="002209A1"/>
    <w:rPr>
      <w:rFonts w:ascii="Symbol" w:hAnsi="Symbol"/>
    </w:rPr>
  </w:style>
  <w:style w:type="character" w:customStyle="1" w:styleId="WW8Num3z2">
    <w:name w:val="WW8Num3z2"/>
    <w:rsid w:val="002209A1"/>
    <w:rPr>
      <w:rFonts w:ascii="Wingdings" w:hAnsi="Wingdings"/>
    </w:rPr>
  </w:style>
  <w:style w:type="character" w:customStyle="1" w:styleId="WW8Num3z3">
    <w:name w:val="WW8Num3z3"/>
    <w:rsid w:val="002209A1"/>
    <w:rPr>
      <w:rFonts w:ascii="Symbol" w:hAnsi="Symbol"/>
    </w:rPr>
  </w:style>
  <w:style w:type="character" w:customStyle="1" w:styleId="WW8Num4z3">
    <w:name w:val="WW8Num4z3"/>
    <w:rsid w:val="002209A1"/>
    <w:rPr>
      <w:rFonts w:ascii="Symbol" w:hAnsi="Symbol"/>
    </w:rPr>
  </w:style>
  <w:style w:type="character" w:customStyle="1" w:styleId="WW8Num5z1">
    <w:name w:val="WW8Num5z1"/>
    <w:rsid w:val="002209A1"/>
    <w:rPr>
      <w:rFonts w:ascii="Courier New" w:hAnsi="Courier New"/>
    </w:rPr>
  </w:style>
  <w:style w:type="character" w:customStyle="1" w:styleId="WW8Num5z2">
    <w:name w:val="WW8Num5z2"/>
    <w:rsid w:val="002209A1"/>
    <w:rPr>
      <w:rFonts w:ascii="Wingdings" w:hAnsi="Wingdings"/>
    </w:rPr>
  </w:style>
  <w:style w:type="character" w:customStyle="1" w:styleId="WW8Num5z3">
    <w:name w:val="WW8Num5z3"/>
    <w:rsid w:val="002209A1"/>
    <w:rPr>
      <w:rFonts w:ascii="Symbol" w:hAnsi="Symbol"/>
    </w:rPr>
  </w:style>
  <w:style w:type="character" w:customStyle="1" w:styleId="WW8Num6z3">
    <w:name w:val="WW8Num6z3"/>
    <w:rsid w:val="002209A1"/>
    <w:rPr>
      <w:rFonts w:ascii="Symbol" w:hAnsi="Symbol"/>
    </w:rPr>
  </w:style>
  <w:style w:type="character" w:customStyle="1" w:styleId="WW8Num7z2">
    <w:name w:val="WW8Num7z2"/>
    <w:rsid w:val="002209A1"/>
    <w:rPr>
      <w:rFonts w:ascii="Wingdings" w:hAnsi="Wingdings"/>
    </w:rPr>
  </w:style>
  <w:style w:type="character" w:customStyle="1" w:styleId="WW8Num7z3">
    <w:name w:val="WW8Num7z3"/>
    <w:rsid w:val="002209A1"/>
    <w:rPr>
      <w:rFonts w:ascii="Symbol" w:hAnsi="Symbol"/>
    </w:rPr>
  </w:style>
  <w:style w:type="character" w:customStyle="1" w:styleId="WW8Num8z2">
    <w:name w:val="WW8Num8z2"/>
    <w:rsid w:val="002209A1"/>
    <w:rPr>
      <w:rFonts w:ascii="Wingdings" w:hAnsi="Wingdings"/>
    </w:rPr>
  </w:style>
  <w:style w:type="character" w:customStyle="1" w:styleId="WW8Num8z3">
    <w:name w:val="WW8Num8z3"/>
    <w:rsid w:val="002209A1"/>
    <w:rPr>
      <w:rFonts w:ascii="Symbol" w:hAnsi="Symbol"/>
    </w:rPr>
  </w:style>
  <w:style w:type="character" w:customStyle="1" w:styleId="WW8Num10z2">
    <w:name w:val="WW8Num10z2"/>
    <w:rsid w:val="002209A1"/>
    <w:rPr>
      <w:rFonts w:ascii="Wingdings" w:hAnsi="Wingdings"/>
    </w:rPr>
  </w:style>
  <w:style w:type="character" w:customStyle="1" w:styleId="WW8Num10z3">
    <w:name w:val="WW8Num10z3"/>
    <w:rsid w:val="002209A1"/>
    <w:rPr>
      <w:rFonts w:ascii="Symbol" w:hAnsi="Symbol"/>
    </w:rPr>
  </w:style>
  <w:style w:type="character" w:customStyle="1" w:styleId="WW8Num11z0">
    <w:name w:val="WW8Num11z0"/>
    <w:rsid w:val="002209A1"/>
    <w:rPr>
      <w:rFonts w:ascii="Courier New" w:hAnsi="Courier New"/>
    </w:rPr>
  </w:style>
  <w:style w:type="character" w:customStyle="1" w:styleId="WW8Num11z2">
    <w:name w:val="WW8Num11z2"/>
    <w:rsid w:val="002209A1"/>
    <w:rPr>
      <w:rFonts w:ascii="Wingdings" w:hAnsi="Wingdings"/>
    </w:rPr>
  </w:style>
  <w:style w:type="character" w:customStyle="1" w:styleId="WW8Num11z3">
    <w:name w:val="WW8Num11z3"/>
    <w:rsid w:val="002209A1"/>
    <w:rPr>
      <w:rFonts w:ascii="Symbol" w:hAnsi="Symbol"/>
    </w:rPr>
  </w:style>
  <w:style w:type="character" w:customStyle="1" w:styleId="WW8Num12z0">
    <w:name w:val="WW8Num12z0"/>
    <w:rsid w:val="002209A1"/>
    <w:rPr>
      <w:rFonts w:ascii="Courier New" w:hAnsi="Courier New"/>
    </w:rPr>
  </w:style>
  <w:style w:type="character" w:customStyle="1" w:styleId="WW8Num12z2">
    <w:name w:val="WW8Num12z2"/>
    <w:rsid w:val="002209A1"/>
    <w:rPr>
      <w:rFonts w:ascii="Wingdings" w:hAnsi="Wingdings"/>
    </w:rPr>
  </w:style>
  <w:style w:type="character" w:customStyle="1" w:styleId="WW8Num12z3">
    <w:name w:val="WW8Num12z3"/>
    <w:rsid w:val="002209A1"/>
    <w:rPr>
      <w:rFonts w:ascii="Symbol" w:hAnsi="Symbol"/>
    </w:rPr>
  </w:style>
  <w:style w:type="character" w:customStyle="1" w:styleId="WW8Num13z0">
    <w:name w:val="WW8Num13z0"/>
    <w:rsid w:val="002209A1"/>
    <w:rPr>
      <w:rFonts w:ascii="Courier New" w:hAnsi="Courier New"/>
    </w:rPr>
  </w:style>
  <w:style w:type="character" w:customStyle="1" w:styleId="WW8Num13z2">
    <w:name w:val="WW8Num13z2"/>
    <w:rsid w:val="002209A1"/>
    <w:rPr>
      <w:rFonts w:ascii="Wingdings" w:hAnsi="Wingdings"/>
    </w:rPr>
  </w:style>
  <w:style w:type="character" w:customStyle="1" w:styleId="WW8Num13z3">
    <w:name w:val="WW8Num13z3"/>
    <w:rsid w:val="002209A1"/>
    <w:rPr>
      <w:rFonts w:ascii="Symbol" w:hAnsi="Symbol"/>
    </w:rPr>
  </w:style>
  <w:style w:type="character" w:customStyle="1" w:styleId="WW8Num14z0">
    <w:name w:val="WW8Num14z0"/>
    <w:rsid w:val="002209A1"/>
    <w:rPr>
      <w:rFonts w:ascii="Courier New" w:hAnsi="Courier New"/>
    </w:rPr>
  </w:style>
  <w:style w:type="character" w:customStyle="1" w:styleId="WW8Num14z2">
    <w:name w:val="WW8Num14z2"/>
    <w:rsid w:val="002209A1"/>
    <w:rPr>
      <w:rFonts w:ascii="Wingdings" w:hAnsi="Wingdings"/>
    </w:rPr>
  </w:style>
  <w:style w:type="character" w:customStyle="1" w:styleId="WW8Num14z3">
    <w:name w:val="WW8Num14z3"/>
    <w:rsid w:val="002209A1"/>
    <w:rPr>
      <w:rFonts w:ascii="Symbol" w:hAnsi="Symbol"/>
    </w:rPr>
  </w:style>
  <w:style w:type="character" w:customStyle="1" w:styleId="WW8Num15z0">
    <w:name w:val="WW8Num15z0"/>
    <w:rsid w:val="002209A1"/>
    <w:rPr>
      <w:rFonts w:ascii="Courier New" w:hAnsi="Courier New"/>
    </w:rPr>
  </w:style>
  <w:style w:type="character" w:customStyle="1" w:styleId="WW8Num15z2">
    <w:name w:val="WW8Num15z2"/>
    <w:rsid w:val="002209A1"/>
    <w:rPr>
      <w:rFonts w:ascii="Wingdings" w:hAnsi="Wingdings"/>
    </w:rPr>
  </w:style>
  <w:style w:type="character" w:customStyle="1" w:styleId="WW8Num15z3">
    <w:name w:val="WW8Num15z3"/>
    <w:rsid w:val="002209A1"/>
    <w:rPr>
      <w:rFonts w:ascii="Symbol" w:hAnsi="Symbol"/>
    </w:rPr>
  </w:style>
  <w:style w:type="character" w:customStyle="1" w:styleId="WW8Num16z0">
    <w:name w:val="WW8Num16z0"/>
    <w:rsid w:val="002209A1"/>
    <w:rPr>
      <w:rFonts w:ascii="Courier New" w:hAnsi="Courier New"/>
    </w:rPr>
  </w:style>
  <w:style w:type="character" w:customStyle="1" w:styleId="WW8Num16z2">
    <w:name w:val="WW8Num16z2"/>
    <w:rsid w:val="002209A1"/>
    <w:rPr>
      <w:rFonts w:ascii="Wingdings" w:hAnsi="Wingdings"/>
    </w:rPr>
  </w:style>
  <w:style w:type="character" w:customStyle="1" w:styleId="WW8Num16z3">
    <w:name w:val="WW8Num16z3"/>
    <w:rsid w:val="002209A1"/>
    <w:rPr>
      <w:rFonts w:ascii="Symbol" w:hAnsi="Symbol"/>
    </w:rPr>
  </w:style>
  <w:style w:type="character" w:customStyle="1" w:styleId="WW8Num17z0">
    <w:name w:val="WW8Num17z0"/>
    <w:rsid w:val="002209A1"/>
    <w:rPr>
      <w:rFonts w:ascii="Symbol" w:hAnsi="Symbol"/>
    </w:rPr>
  </w:style>
  <w:style w:type="character" w:customStyle="1" w:styleId="WW8Num17z1">
    <w:name w:val="WW8Num17z1"/>
    <w:rsid w:val="002209A1"/>
    <w:rPr>
      <w:rFonts w:ascii="Courier New" w:hAnsi="Courier New"/>
    </w:rPr>
  </w:style>
  <w:style w:type="character" w:customStyle="1" w:styleId="WW8Num17z2">
    <w:name w:val="WW8Num17z2"/>
    <w:rsid w:val="002209A1"/>
    <w:rPr>
      <w:rFonts w:ascii="Wingdings" w:hAnsi="Wingdings"/>
    </w:rPr>
  </w:style>
  <w:style w:type="character" w:customStyle="1" w:styleId="WW8Num18z0">
    <w:name w:val="WW8Num18z0"/>
    <w:rsid w:val="002209A1"/>
    <w:rPr>
      <w:rFonts w:ascii="Courier New" w:hAnsi="Courier New"/>
    </w:rPr>
  </w:style>
  <w:style w:type="character" w:customStyle="1" w:styleId="WW8Num18z2">
    <w:name w:val="WW8Num18z2"/>
    <w:rsid w:val="002209A1"/>
    <w:rPr>
      <w:rFonts w:ascii="Wingdings" w:hAnsi="Wingdings"/>
    </w:rPr>
  </w:style>
  <w:style w:type="character" w:customStyle="1" w:styleId="WW8Num18z3">
    <w:name w:val="WW8Num18z3"/>
    <w:rsid w:val="002209A1"/>
    <w:rPr>
      <w:rFonts w:ascii="Symbol" w:hAnsi="Symbol"/>
    </w:rPr>
  </w:style>
  <w:style w:type="character" w:customStyle="1" w:styleId="WW8Num19z0">
    <w:name w:val="WW8Num19z0"/>
    <w:rsid w:val="002209A1"/>
    <w:rPr>
      <w:rFonts w:ascii="Courier New" w:hAnsi="Courier New"/>
    </w:rPr>
  </w:style>
  <w:style w:type="character" w:customStyle="1" w:styleId="WW8Num19z2">
    <w:name w:val="WW8Num19z2"/>
    <w:rsid w:val="002209A1"/>
    <w:rPr>
      <w:rFonts w:ascii="Wingdings" w:hAnsi="Wingdings"/>
    </w:rPr>
  </w:style>
  <w:style w:type="character" w:customStyle="1" w:styleId="WW8Num19z3">
    <w:name w:val="WW8Num19z3"/>
    <w:rsid w:val="002209A1"/>
    <w:rPr>
      <w:rFonts w:ascii="Symbol" w:hAnsi="Symbol"/>
    </w:rPr>
  </w:style>
  <w:style w:type="character" w:customStyle="1" w:styleId="WW8Num20z0">
    <w:name w:val="WW8Num20z0"/>
    <w:rsid w:val="002209A1"/>
    <w:rPr>
      <w:rFonts w:ascii="Courier New" w:hAnsi="Courier New"/>
    </w:rPr>
  </w:style>
  <w:style w:type="character" w:customStyle="1" w:styleId="WW8Num20z2">
    <w:name w:val="WW8Num20z2"/>
    <w:rsid w:val="002209A1"/>
    <w:rPr>
      <w:rFonts w:ascii="Wingdings" w:hAnsi="Wingdings"/>
    </w:rPr>
  </w:style>
  <w:style w:type="character" w:customStyle="1" w:styleId="WW8Num20z3">
    <w:name w:val="WW8Num20z3"/>
    <w:rsid w:val="002209A1"/>
    <w:rPr>
      <w:rFonts w:ascii="Symbol" w:hAnsi="Symbol"/>
    </w:rPr>
  </w:style>
  <w:style w:type="character" w:customStyle="1" w:styleId="WW8Num21z0">
    <w:name w:val="WW8Num21z0"/>
    <w:rsid w:val="002209A1"/>
    <w:rPr>
      <w:rFonts w:ascii="Courier New" w:hAnsi="Courier New"/>
    </w:rPr>
  </w:style>
  <w:style w:type="character" w:customStyle="1" w:styleId="WW8Num21z2">
    <w:name w:val="WW8Num21z2"/>
    <w:rsid w:val="002209A1"/>
    <w:rPr>
      <w:rFonts w:ascii="Wingdings" w:hAnsi="Wingdings"/>
    </w:rPr>
  </w:style>
  <w:style w:type="character" w:customStyle="1" w:styleId="WW8Num21z3">
    <w:name w:val="WW8Num21z3"/>
    <w:rsid w:val="002209A1"/>
    <w:rPr>
      <w:rFonts w:ascii="Symbol" w:hAnsi="Symbol"/>
    </w:rPr>
  </w:style>
  <w:style w:type="character" w:customStyle="1" w:styleId="WW8Num22z0">
    <w:name w:val="WW8Num22z0"/>
    <w:rsid w:val="002209A1"/>
    <w:rPr>
      <w:rFonts w:ascii="Symbol" w:hAnsi="Symbol"/>
    </w:rPr>
  </w:style>
  <w:style w:type="character" w:customStyle="1" w:styleId="WW8Num22z1">
    <w:name w:val="WW8Num22z1"/>
    <w:rsid w:val="002209A1"/>
    <w:rPr>
      <w:rFonts w:ascii="Courier New" w:hAnsi="Courier New"/>
    </w:rPr>
  </w:style>
  <w:style w:type="character" w:customStyle="1" w:styleId="WW8Num22z2">
    <w:name w:val="WW8Num22z2"/>
    <w:rsid w:val="002209A1"/>
    <w:rPr>
      <w:rFonts w:ascii="Wingdings" w:hAnsi="Wingdings"/>
    </w:rPr>
  </w:style>
  <w:style w:type="character" w:customStyle="1" w:styleId="Heading1Char">
    <w:name w:val="Heading 1 Char"/>
    <w:rsid w:val="002209A1"/>
    <w:rPr>
      <w:rFonts w:ascii="Baskerville" w:eastAsia="Times New Roman" w:hAnsi="Baskerville" w:cs="Times New Roman"/>
      <w:b/>
      <w:sz w:val="20"/>
      <w:szCs w:val="20"/>
    </w:rPr>
  </w:style>
  <w:style w:type="character" w:customStyle="1" w:styleId="Heading2Char">
    <w:name w:val="Heading 2 Char"/>
    <w:rsid w:val="002209A1"/>
    <w:rPr>
      <w:rFonts w:ascii="Calibri" w:eastAsia="MS ????" w:hAnsi="Calibri" w:cs="Times New Roman"/>
      <w:b/>
      <w:bCs/>
      <w:color w:val="4F81BD"/>
      <w:sz w:val="26"/>
      <w:szCs w:val="26"/>
    </w:rPr>
  </w:style>
  <w:style w:type="character" w:customStyle="1" w:styleId="Heading3Char">
    <w:name w:val="Heading 3 Char"/>
    <w:rsid w:val="002209A1"/>
    <w:rPr>
      <w:rFonts w:ascii="Calibri" w:eastAsia="MS ????" w:hAnsi="Calibri" w:cs="Times New Roman"/>
      <w:b/>
      <w:bCs/>
      <w:color w:val="4F81BD"/>
    </w:rPr>
  </w:style>
  <w:style w:type="character" w:customStyle="1" w:styleId="Heading4Char">
    <w:name w:val="Heading 4 Char"/>
    <w:rsid w:val="002209A1"/>
    <w:rPr>
      <w:rFonts w:ascii="Calibri" w:eastAsia="MS ????" w:hAnsi="Calibri" w:cs="Times New Roman"/>
      <w:b/>
      <w:bCs/>
      <w:i/>
      <w:iCs/>
      <w:color w:val="4F81BD"/>
    </w:rPr>
  </w:style>
  <w:style w:type="character" w:customStyle="1" w:styleId="HeaderChar">
    <w:name w:val="Header Char"/>
    <w:rsid w:val="002209A1"/>
    <w:rPr>
      <w:rFonts w:ascii="Times New Roman" w:hAnsi="Times New Roman" w:cs="Times New Roman"/>
    </w:rPr>
  </w:style>
  <w:style w:type="character" w:customStyle="1" w:styleId="FooterChar">
    <w:name w:val="Footer Char"/>
    <w:rsid w:val="002209A1"/>
    <w:rPr>
      <w:rFonts w:ascii="Times New Roman" w:hAnsi="Times New Roman" w:cs="Times New Roman"/>
    </w:rPr>
  </w:style>
  <w:style w:type="character" w:customStyle="1" w:styleId="BodyTextIndentChar">
    <w:name w:val="Body Text Indent Char"/>
    <w:rsid w:val="002209A1"/>
    <w:rPr>
      <w:rFonts w:ascii="Baskerville" w:eastAsia="Times New Roman" w:hAnsi="Baskerville" w:cs="Times New Roman"/>
      <w:sz w:val="20"/>
      <w:szCs w:val="20"/>
    </w:rPr>
  </w:style>
  <w:style w:type="character" w:styleId="Hyperlink">
    <w:name w:val="Hyperlink"/>
    <w:rsid w:val="002209A1"/>
    <w:rPr>
      <w:rFonts w:cs="Times New Roman"/>
      <w:color w:val="0000FF"/>
      <w:u w:val="single"/>
    </w:rPr>
  </w:style>
  <w:style w:type="character" w:customStyle="1" w:styleId="WW8Num11z1">
    <w:name w:val="WW8Num11z1"/>
    <w:rsid w:val="002209A1"/>
    <w:rPr>
      <w:rFonts w:ascii="Courier New" w:hAnsi="Courier New"/>
    </w:rPr>
  </w:style>
  <w:style w:type="character" w:customStyle="1" w:styleId="WW8Num16z1">
    <w:name w:val="WW8Num16z1"/>
    <w:rsid w:val="002209A1"/>
    <w:rPr>
      <w:rFonts w:ascii="Courier New" w:hAnsi="Courier New"/>
    </w:rPr>
  </w:style>
  <w:style w:type="paragraph" w:customStyle="1" w:styleId="Heading">
    <w:name w:val="Heading"/>
    <w:basedOn w:val="Normal"/>
    <w:next w:val="BodyText"/>
    <w:rsid w:val="002209A1"/>
    <w:pPr>
      <w:keepNext/>
      <w:spacing w:before="240" w:after="120"/>
    </w:pPr>
    <w:rPr>
      <w:rFonts w:ascii="Arial" w:eastAsia="MS Mincho" w:hAnsi="Arial" w:cs="Tahoma"/>
      <w:sz w:val="28"/>
      <w:szCs w:val="28"/>
    </w:rPr>
  </w:style>
  <w:style w:type="paragraph" w:styleId="BodyText">
    <w:name w:val="Body Text"/>
    <w:basedOn w:val="Normal"/>
    <w:rsid w:val="002209A1"/>
    <w:pPr>
      <w:spacing w:after="120"/>
    </w:pPr>
  </w:style>
  <w:style w:type="paragraph" w:styleId="List">
    <w:name w:val="List"/>
    <w:basedOn w:val="BodyText"/>
    <w:rsid w:val="002209A1"/>
    <w:rPr>
      <w:rFonts w:cs="Tahoma"/>
    </w:rPr>
  </w:style>
  <w:style w:type="paragraph" w:styleId="Caption">
    <w:name w:val="caption"/>
    <w:basedOn w:val="Normal"/>
    <w:qFormat/>
    <w:rsid w:val="002209A1"/>
    <w:pPr>
      <w:suppressLineNumbers/>
      <w:spacing w:before="120" w:after="120"/>
    </w:pPr>
    <w:rPr>
      <w:rFonts w:cs="Tahoma"/>
      <w:i/>
      <w:iCs/>
    </w:rPr>
  </w:style>
  <w:style w:type="paragraph" w:customStyle="1" w:styleId="Index">
    <w:name w:val="Index"/>
    <w:basedOn w:val="Normal"/>
    <w:rsid w:val="002209A1"/>
    <w:pPr>
      <w:suppressLineNumbers/>
    </w:pPr>
    <w:rPr>
      <w:rFonts w:cs="Tahoma"/>
    </w:rPr>
  </w:style>
  <w:style w:type="paragraph" w:styleId="Header">
    <w:name w:val="header"/>
    <w:basedOn w:val="Normal"/>
    <w:rsid w:val="002209A1"/>
    <w:pPr>
      <w:tabs>
        <w:tab w:val="center" w:pos="4320"/>
        <w:tab w:val="right" w:pos="8640"/>
      </w:tabs>
    </w:pPr>
  </w:style>
  <w:style w:type="paragraph" w:styleId="Footer">
    <w:name w:val="footer"/>
    <w:basedOn w:val="Normal"/>
    <w:rsid w:val="002209A1"/>
    <w:pPr>
      <w:tabs>
        <w:tab w:val="center" w:pos="4320"/>
        <w:tab w:val="right" w:pos="8640"/>
      </w:tabs>
    </w:pPr>
  </w:style>
  <w:style w:type="paragraph" w:styleId="BodyTextIndent">
    <w:name w:val="Body Text Indent"/>
    <w:basedOn w:val="Normal"/>
    <w:rsid w:val="002209A1"/>
    <w:pPr>
      <w:ind w:left="720" w:hanging="720"/>
    </w:pPr>
    <w:rPr>
      <w:rFonts w:ascii="Baskerville" w:hAnsi="Baskerville"/>
      <w:szCs w:val="20"/>
    </w:rPr>
  </w:style>
  <w:style w:type="paragraph" w:styleId="ListBullet2">
    <w:name w:val="List Bullet 2"/>
    <w:basedOn w:val="Normal"/>
    <w:rsid w:val="002209A1"/>
    <w:pPr>
      <w:numPr>
        <w:numId w:val="2"/>
      </w:numPr>
      <w:spacing w:after="200"/>
    </w:pPr>
    <w:rPr>
      <w:rFonts w:ascii="Cambria" w:hAnsi="Cambria"/>
    </w:rPr>
  </w:style>
  <w:style w:type="paragraph" w:customStyle="1" w:styleId="ColorfulList-Accent11">
    <w:name w:val="Colorful List - Accent 11"/>
    <w:basedOn w:val="Normal"/>
    <w:uiPriority w:val="34"/>
    <w:qFormat/>
    <w:rsid w:val="002209A1"/>
    <w:pPr>
      <w:ind w:left="720"/>
    </w:pPr>
  </w:style>
  <w:style w:type="paragraph" w:customStyle="1" w:styleId="TableContents">
    <w:name w:val="Table Contents"/>
    <w:basedOn w:val="Normal"/>
    <w:rsid w:val="002209A1"/>
    <w:pPr>
      <w:suppressLineNumbers/>
    </w:pPr>
  </w:style>
  <w:style w:type="paragraph" w:customStyle="1" w:styleId="TableHeading">
    <w:name w:val="Table Heading"/>
    <w:basedOn w:val="TableContents"/>
    <w:rsid w:val="002209A1"/>
    <w:pPr>
      <w:jc w:val="center"/>
    </w:pPr>
    <w:rPr>
      <w:b/>
      <w:bCs/>
    </w:rPr>
  </w:style>
  <w:style w:type="character" w:styleId="FollowedHyperlink">
    <w:name w:val="FollowedHyperlink"/>
    <w:uiPriority w:val="99"/>
    <w:semiHidden/>
    <w:unhideWhenUsed/>
    <w:rsid w:val="00A07926"/>
    <w:rPr>
      <w:color w:val="800080"/>
      <w:u w:val="single"/>
    </w:rPr>
  </w:style>
</w:styles>
</file>

<file path=word/webSettings.xml><?xml version="1.0" encoding="utf-8"?>
<w:webSettings xmlns:r="http://schemas.openxmlformats.org/officeDocument/2006/relationships" xmlns:w="http://schemas.openxmlformats.org/wordprocessingml/2006/main">
  <w:divs>
    <w:div w:id="1398555932">
      <w:bodyDiv w:val="1"/>
      <w:marLeft w:val="0"/>
      <w:marRight w:val="0"/>
      <w:marTop w:val="0"/>
      <w:marBottom w:val="0"/>
      <w:divBdr>
        <w:top w:val="none" w:sz="0" w:space="0" w:color="auto"/>
        <w:left w:val="none" w:sz="0" w:space="0" w:color="auto"/>
        <w:bottom w:val="none" w:sz="0" w:space="0" w:color="auto"/>
        <w:right w:val="none" w:sz="0" w:space="0" w:color="auto"/>
      </w:divBdr>
    </w:div>
    <w:div w:id="1897156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magazine/archive/2008/07/is-google-making-us-stupid/306868/" TargetMode="External"/><Relationship Id="rId13" Type="http://schemas.openxmlformats.org/officeDocument/2006/relationships/hyperlink" Target="http://www.msichicago.org/fileadmin/pdf/programs/digital_life/MSI_Digital_Life_2012_Part_3_-_Comfort_and_Confidence.pdf" TargetMode="External"/><Relationship Id="rId18" Type="http://schemas.openxmlformats.org/officeDocument/2006/relationships/hyperlink" Target="http://henryjenkins.org/2010/11/multitasking_and_continuous_p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A8yQPoTcZ78" TargetMode="External"/><Relationship Id="rId12" Type="http://schemas.openxmlformats.org/officeDocument/2006/relationships/hyperlink" Target="https://www.youtube.com/watch?v=A8yQPoTcZ78" TargetMode="External"/><Relationship Id="rId17" Type="http://schemas.openxmlformats.org/officeDocument/2006/relationships/hyperlink" Target="https://gflebron.expressions.syr.edu/wp-content/uploads/2014/10/MakingThesisEvolve_WA_7th.pdf" TargetMode="External"/><Relationship Id="rId2" Type="http://schemas.openxmlformats.org/officeDocument/2006/relationships/styles" Target="styles.xml"/><Relationship Id="rId16" Type="http://schemas.openxmlformats.org/officeDocument/2006/relationships/hyperlink" Target="https://gflebron.expressions.syr.edu/wp-content/uploads/2014/10/Alt_WhyWeMustResistWeb2_0_AndrewKee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flebron.expressions.syr.edu/wp-content/uploads/2014/10/MakingThesisEvolve_WA_7th.pdf" TargetMode="External"/><Relationship Id="rId11" Type="http://schemas.openxmlformats.org/officeDocument/2006/relationships/hyperlink" Target="https://www.youtube.com/watch?v=Z7dLU6fk9QY" TargetMode="External"/><Relationship Id="rId5" Type="http://schemas.openxmlformats.org/officeDocument/2006/relationships/hyperlink" Target="https://gflebron.expressions.syr.edu" TargetMode="External"/><Relationship Id="rId15" Type="http://schemas.openxmlformats.org/officeDocument/2006/relationships/hyperlink" Target="http://www.ted.com/talks/stefana_broadbent_how_the_internet_enables_intimacy?language=en" TargetMode="External"/><Relationship Id="rId10" Type="http://schemas.openxmlformats.org/officeDocument/2006/relationships/hyperlink" Target="http://www.theguardian.com/books/2008/jul/05/saturdayreviewsfeatres.guardianreview" TargetMode="External"/><Relationship Id="rId19" Type="http://schemas.openxmlformats.org/officeDocument/2006/relationships/hyperlink" Target="http://www.ted.com/talks/sherry_turkle_alone_together" TargetMode="External"/><Relationship Id="rId4" Type="http://schemas.openxmlformats.org/officeDocument/2006/relationships/webSettings" Target="webSettings.xml"/><Relationship Id="rId9" Type="http://schemas.openxmlformats.org/officeDocument/2006/relationships/hyperlink" Target="http://archive.wired.com/techbiz/people/magazine/15-10/st_thompson" TargetMode="External"/><Relationship Id="rId14" Type="http://schemas.openxmlformats.org/officeDocument/2006/relationships/hyperlink" Target="http://www.msichicago.org/programs/digit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Lebron</dc:creator>
  <cp:lastModifiedBy>GL</cp:lastModifiedBy>
  <cp:revision>3</cp:revision>
  <cp:lastPrinted>2014-09-23T15:21:00Z</cp:lastPrinted>
  <dcterms:created xsi:type="dcterms:W3CDTF">2014-11-02T03:52:00Z</dcterms:created>
  <dcterms:modified xsi:type="dcterms:W3CDTF">2014-11-02T04:06:00Z</dcterms:modified>
</cp:coreProperties>
</file>