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217" w:rsidRPr="00EF2CF0" w:rsidRDefault="005B7217" w:rsidP="005B7217">
      <w:pPr>
        <w:rPr>
          <w:rFonts w:ascii="Calibri" w:hAnsi="Calibri"/>
          <w:b/>
          <w:color w:val="auto"/>
          <w:sz w:val="22"/>
          <w:szCs w:val="22"/>
        </w:rPr>
      </w:pPr>
      <w:bookmarkStart w:id="0" w:name="_GoBack"/>
      <w:bookmarkEnd w:id="0"/>
      <w:r w:rsidRPr="00EF2CF0">
        <w:rPr>
          <w:rFonts w:ascii="Calibri" w:hAnsi="Calibri"/>
          <w:b/>
          <w:color w:val="auto"/>
          <w:sz w:val="22"/>
          <w:szCs w:val="22"/>
        </w:rPr>
        <w:t>WRT 105</w:t>
      </w:r>
      <w:r w:rsidR="00EF2CF0" w:rsidRPr="00EF2CF0">
        <w:rPr>
          <w:rFonts w:ascii="Calibri" w:hAnsi="Calibri"/>
          <w:b/>
          <w:color w:val="auto"/>
          <w:sz w:val="22"/>
          <w:szCs w:val="22"/>
        </w:rPr>
        <w:t xml:space="preserve"> | Common Rhetorical Strategies &amp; Frameworks Used in Visual Arguments</w:t>
      </w:r>
    </w:p>
    <w:p w:rsidR="00932679" w:rsidRPr="00EF2CF0" w:rsidRDefault="00EF2CF0" w:rsidP="00EF2CF0">
      <w:pPr>
        <w:ind w:left="5760"/>
        <w:rPr>
          <w:rFonts w:ascii="Calibri" w:hAnsi="Calibri"/>
          <w:b/>
          <w:color w:val="auto"/>
          <w:sz w:val="18"/>
          <w:szCs w:val="22"/>
        </w:rPr>
      </w:pPr>
      <w:r w:rsidRPr="00EF2CF0">
        <w:rPr>
          <w:rFonts w:ascii="Calibri" w:hAnsi="Calibri"/>
          <w:b/>
          <w:color w:val="auto"/>
          <w:sz w:val="18"/>
          <w:szCs w:val="22"/>
        </w:rPr>
        <w:t>(Adapted from Laurie</w:t>
      </w:r>
      <w:r w:rsidR="00153636" w:rsidRPr="00EF2CF0">
        <w:rPr>
          <w:rFonts w:ascii="Calibri" w:hAnsi="Calibri"/>
          <w:b/>
          <w:color w:val="auto"/>
          <w:sz w:val="18"/>
          <w:szCs w:val="22"/>
        </w:rPr>
        <w:t xml:space="preserve"> Gries, PhD</w:t>
      </w:r>
      <w:r w:rsidRPr="00EF2CF0">
        <w:rPr>
          <w:rFonts w:ascii="Calibri" w:hAnsi="Calibri"/>
          <w:b/>
          <w:color w:val="auto"/>
          <w:sz w:val="18"/>
          <w:szCs w:val="22"/>
        </w:rPr>
        <w:t>)</w:t>
      </w:r>
    </w:p>
    <w:p w:rsidR="00932679" w:rsidRPr="00E73DAE" w:rsidRDefault="00932679" w:rsidP="00EF2CF0">
      <w:pPr>
        <w:pBdr>
          <w:top w:val="single" w:sz="18" w:space="1" w:color="auto"/>
        </w:pBdr>
        <w:rPr>
          <w:rFonts w:ascii="Calibri" w:hAnsi="Calibri"/>
          <w:color w:val="auto"/>
          <w:sz w:val="22"/>
          <w:szCs w:val="22"/>
        </w:rPr>
      </w:pPr>
    </w:p>
    <w:p w:rsidR="00932679" w:rsidRPr="00E73DAE" w:rsidRDefault="00932679" w:rsidP="00C67E38">
      <w:pPr>
        <w:rPr>
          <w:rFonts w:ascii="Calibri" w:hAnsi="Calibri"/>
          <w:b/>
          <w:color w:val="auto"/>
          <w:sz w:val="22"/>
          <w:szCs w:val="22"/>
        </w:rPr>
      </w:pPr>
      <w:r w:rsidRPr="00E73DAE">
        <w:rPr>
          <w:rFonts w:ascii="Calibri" w:hAnsi="Calibri"/>
          <w:b/>
          <w:color w:val="auto"/>
          <w:sz w:val="22"/>
          <w:szCs w:val="22"/>
        </w:rPr>
        <w:t>List of Common Rhetorical Strategies</w:t>
      </w:r>
      <w:r w:rsidR="00C67E38">
        <w:rPr>
          <w:rFonts w:ascii="Calibri" w:hAnsi="Calibri"/>
          <w:b/>
          <w:color w:val="auto"/>
          <w:sz w:val="22"/>
          <w:szCs w:val="22"/>
        </w:rPr>
        <w:t xml:space="preserve"> &amp; Frameworks</w:t>
      </w:r>
      <w:r w:rsidRPr="00E73DAE">
        <w:rPr>
          <w:rFonts w:ascii="Calibri" w:hAnsi="Calibri"/>
          <w:b/>
          <w:color w:val="auto"/>
          <w:sz w:val="22"/>
          <w:szCs w:val="22"/>
        </w:rPr>
        <w:t xml:space="preserve"> Used in Visual </w:t>
      </w:r>
      <w:r w:rsidR="00C67E38">
        <w:rPr>
          <w:rFonts w:ascii="Calibri" w:hAnsi="Calibri"/>
          <w:b/>
          <w:color w:val="auto"/>
          <w:sz w:val="22"/>
          <w:szCs w:val="22"/>
        </w:rPr>
        <w:t>Arguments</w:t>
      </w:r>
    </w:p>
    <w:p w:rsidR="00932679" w:rsidRPr="00E73DAE" w:rsidRDefault="00932679">
      <w:pPr>
        <w:rPr>
          <w:rFonts w:ascii="Calibri" w:hAnsi="Calibri"/>
          <w:b/>
          <w:color w:val="auto"/>
          <w:sz w:val="22"/>
          <w:szCs w:val="22"/>
        </w:rPr>
      </w:pPr>
    </w:p>
    <w:p w:rsidR="00932679" w:rsidRPr="00E73DAE" w:rsidRDefault="00EF2CF0">
      <w:pPr>
        <w:rPr>
          <w:rFonts w:ascii="Calibri" w:hAnsi="Calibri"/>
          <w:color w:val="auto"/>
          <w:sz w:val="22"/>
          <w:szCs w:val="22"/>
        </w:rPr>
      </w:pPr>
      <w:r>
        <w:rPr>
          <w:rFonts w:ascii="Calibri" w:hAnsi="Calibri"/>
          <w:color w:val="auto"/>
          <w:sz w:val="22"/>
          <w:szCs w:val="22"/>
        </w:rPr>
        <w:t>The list that follows provides you with different framework you may use to analyze your particular documentary. These frameworks are also rhetorical strategies that filmmakers (composers) and the films (artifacts) themselves deploy in making their claims.  That is, we, as an audience can use these strategies as a way into the arguments our documentaries present. Note that we will still need to consider some of the specific visual moves a film may use – say, slow motion</w:t>
      </w:r>
      <w:r w:rsidR="00B22F0F">
        <w:rPr>
          <w:rFonts w:ascii="Calibri" w:hAnsi="Calibri"/>
          <w:color w:val="auto"/>
          <w:sz w:val="22"/>
          <w:szCs w:val="22"/>
        </w:rPr>
        <w:t xml:space="preserve">—in the service of evoking pathos and adding style to the argument the film makes (think of the slow-mo use in </w:t>
      </w:r>
      <w:r w:rsidR="00B22F0F" w:rsidRPr="00B22F0F">
        <w:rPr>
          <w:rFonts w:ascii="Calibri" w:hAnsi="Calibri"/>
          <w:b/>
          <w:i/>
          <w:color w:val="auto"/>
          <w:sz w:val="22"/>
          <w:szCs w:val="22"/>
        </w:rPr>
        <w:t>Gnarly in Pink</w:t>
      </w:r>
      <w:r w:rsidR="00B22F0F">
        <w:rPr>
          <w:rFonts w:ascii="Calibri" w:hAnsi="Calibri"/>
          <w:color w:val="auto"/>
          <w:sz w:val="22"/>
          <w:szCs w:val="22"/>
        </w:rPr>
        <w:t xml:space="preserve">). </w:t>
      </w:r>
    </w:p>
    <w:p w:rsidR="00932679" w:rsidRPr="00E73DAE" w:rsidRDefault="00932679" w:rsidP="00932679">
      <w:pPr>
        <w:tabs>
          <w:tab w:val="num" w:pos="0"/>
        </w:tabs>
        <w:rPr>
          <w:rFonts w:ascii="Calibri" w:hAnsi="Calibri"/>
          <w:color w:val="auto"/>
          <w:sz w:val="22"/>
          <w:szCs w:val="22"/>
        </w:rPr>
      </w:pPr>
      <w:r w:rsidRPr="00E73DAE">
        <w:rPr>
          <w:rFonts w:ascii="Calibri" w:hAnsi="Calibri"/>
          <w:color w:val="auto"/>
          <w:sz w:val="22"/>
          <w:szCs w:val="22"/>
        </w:rPr>
        <w:t xml:space="preserve"> </w:t>
      </w:r>
    </w:p>
    <w:p w:rsidR="00932679" w:rsidRPr="00E73DAE" w:rsidRDefault="00EF2CF0" w:rsidP="00932679">
      <w:pPr>
        <w:numPr>
          <w:ilvl w:val="0"/>
          <w:numId w:val="3"/>
        </w:numPr>
        <w:rPr>
          <w:rFonts w:ascii="Calibri" w:hAnsi="Calibri"/>
          <w:color w:val="auto"/>
          <w:sz w:val="22"/>
          <w:szCs w:val="22"/>
          <w:u w:val="single"/>
        </w:rPr>
      </w:pPr>
      <w:r>
        <w:rPr>
          <w:rFonts w:ascii="Calibri" w:hAnsi="Calibri"/>
          <w:color w:val="auto"/>
          <w:sz w:val="22"/>
          <w:szCs w:val="22"/>
          <w:u w:val="single"/>
        </w:rPr>
        <w:t>Composer</w:t>
      </w:r>
      <w:r w:rsidR="00932679" w:rsidRPr="00E73DAE">
        <w:rPr>
          <w:rFonts w:ascii="Calibri" w:hAnsi="Calibri"/>
          <w:color w:val="auto"/>
          <w:sz w:val="22"/>
          <w:szCs w:val="22"/>
          <w:u w:val="single"/>
        </w:rPr>
        <w:t>’s use of appeals:</w:t>
      </w:r>
    </w:p>
    <w:p w:rsidR="00932679" w:rsidRPr="00E73DAE" w:rsidRDefault="00932679" w:rsidP="00932679">
      <w:pPr>
        <w:tabs>
          <w:tab w:val="left" w:pos="0"/>
        </w:tabs>
        <w:ind w:left="90" w:hanging="1440"/>
        <w:rPr>
          <w:rFonts w:ascii="Calibri" w:hAnsi="Calibri"/>
          <w:color w:val="auto"/>
          <w:sz w:val="22"/>
          <w:szCs w:val="22"/>
          <w:u w:val="single"/>
        </w:rPr>
      </w:pPr>
      <w:r w:rsidRPr="00E73DAE">
        <w:rPr>
          <w:rFonts w:ascii="Calibri" w:hAnsi="Calibri"/>
          <w:color w:val="auto"/>
          <w:sz w:val="22"/>
          <w:szCs w:val="22"/>
        </w:rPr>
        <w:tab/>
      </w:r>
      <w:r w:rsidRPr="00E73DAE">
        <w:rPr>
          <w:rFonts w:ascii="Calibri" w:hAnsi="Calibri"/>
          <w:color w:val="auto"/>
          <w:sz w:val="22"/>
          <w:szCs w:val="22"/>
        </w:rPr>
        <w:tab/>
      </w:r>
      <w:r w:rsidRPr="00E73DAE">
        <w:rPr>
          <w:rFonts w:ascii="Calibri" w:hAnsi="Calibri"/>
          <w:color w:val="auto"/>
          <w:sz w:val="22"/>
          <w:szCs w:val="22"/>
        </w:rPr>
        <w:tab/>
      </w:r>
      <w:r w:rsidRPr="00E73DAE">
        <w:rPr>
          <w:rFonts w:ascii="Calibri" w:hAnsi="Calibri"/>
          <w:color w:val="auto"/>
          <w:sz w:val="22"/>
          <w:szCs w:val="22"/>
          <w:u w:val="single"/>
        </w:rPr>
        <w:t>Ethos</w:t>
      </w:r>
      <w:r w:rsidRPr="00E73DAE">
        <w:rPr>
          <w:rFonts w:ascii="Calibri" w:hAnsi="Calibri"/>
          <w:color w:val="auto"/>
          <w:sz w:val="22"/>
          <w:szCs w:val="22"/>
        </w:rPr>
        <w:t xml:space="preserve">--examining </w:t>
      </w:r>
      <w:r w:rsidR="00EF2CF0">
        <w:rPr>
          <w:rFonts w:ascii="Calibri" w:hAnsi="Calibri"/>
          <w:color w:val="auto"/>
          <w:sz w:val="22"/>
          <w:szCs w:val="22"/>
        </w:rPr>
        <w:t>composer</w:t>
      </w:r>
      <w:r w:rsidRPr="00E73DAE">
        <w:rPr>
          <w:rFonts w:ascii="Calibri" w:hAnsi="Calibri"/>
          <w:color w:val="auto"/>
          <w:sz w:val="22"/>
          <w:szCs w:val="22"/>
        </w:rPr>
        <w:t xml:space="preserve">’s credibility (How does the </w:t>
      </w:r>
      <w:r w:rsidR="00EF2CF0">
        <w:rPr>
          <w:rFonts w:ascii="Calibri" w:hAnsi="Calibri"/>
          <w:color w:val="auto"/>
          <w:sz w:val="22"/>
          <w:szCs w:val="22"/>
        </w:rPr>
        <w:t>composer</w:t>
      </w:r>
      <w:r w:rsidRPr="00E73DAE">
        <w:rPr>
          <w:rFonts w:ascii="Calibri" w:hAnsi="Calibri"/>
          <w:color w:val="auto"/>
          <w:sz w:val="22"/>
          <w:szCs w:val="22"/>
        </w:rPr>
        <w:t xml:space="preserve"> project an authoritative stance?  In other words, how does </w:t>
      </w:r>
      <w:r w:rsidR="00EF2CF0">
        <w:rPr>
          <w:rFonts w:ascii="Calibri" w:hAnsi="Calibri"/>
          <w:color w:val="auto"/>
          <w:sz w:val="22"/>
          <w:szCs w:val="22"/>
        </w:rPr>
        <w:t>composer</w:t>
      </w:r>
      <w:r w:rsidRPr="00E73DAE">
        <w:rPr>
          <w:rFonts w:ascii="Calibri" w:hAnsi="Calibri"/>
          <w:color w:val="auto"/>
          <w:sz w:val="22"/>
          <w:szCs w:val="22"/>
        </w:rPr>
        <w:t xml:space="preserve"> try to establish his or her credibility about the image?) </w:t>
      </w:r>
    </w:p>
    <w:p w:rsidR="00932679" w:rsidRPr="00E73DAE" w:rsidRDefault="00932679" w:rsidP="00932679">
      <w:pPr>
        <w:tabs>
          <w:tab w:val="left" w:pos="0"/>
        </w:tabs>
        <w:ind w:left="90" w:hanging="1440"/>
        <w:rPr>
          <w:rFonts w:ascii="Calibri" w:hAnsi="Calibri"/>
          <w:color w:val="auto"/>
          <w:sz w:val="22"/>
          <w:szCs w:val="22"/>
        </w:rPr>
      </w:pPr>
      <w:r w:rsidRPr="00E73DAE">
        <w:rPr>
          <w:rFonts w:ascii="Calibri" w:hAnsi="Calibri"/>
          <w:color w:val="auto"/>
          <w:sz w:val="22"/>
          <w:szCs w:val="22"/>
        </w:rPr>
        <w:tab/>
      </w:r>
      <w:r w:rsidRPr="00E73DAE">
        <w:rPr>
          <w:rFonts w:ascii="Calibri" w:hAnsi="Calibri"/>
          <w:color w:val="auto"/>
          <w:sz w:val="22"/>
          <w:szCs w:val="22"/>
        </w:rPr>
        <w:tab/>
      </w:r>
      <w:r w:rsidRPr="00E73DAE">
        <w:rPr>
          <w:rFonts w:ascii="Calibri" w:hAnsi="Calibri"/>
          <w:color w:val="auto"/>
          <w:sz w:val="22"/>
          <w:szCs w:val="22"/>
        </w:rPr>
        <w:tab/>
      </w:r>
      <w:r w:rsidRPr="00E73DAE">
        <w:rPr>
          <w:rFonts w:ascii="Calibri" w:hAnsi="Calibri"/>
          <w:color w:val="auto"/>
          <w:sz w:val="22"/>
          <w:szCs w:val="22"/>
          <w:u w:val="single"/>
        </w:rPr>
        <w:t>Pathos</w:t>
      </w:r>
      <w:r w:rsidRPr="00E73DAE">
        <w:rPr>
          <w:rFonts w:ascii="Calibri" w:hAnsi="Calibri"/>
          <w:color w:val="auto"/>
          <w:sz w:val="22"/>
          <w:szCs w:val="22"/>
        </w:rPr>
        <w:t xml:space="preserve">--examining a </w:t>
      </w:r>
      <w:r w:rsidR="00EF2CF0">
        <w:rPr>
          <w:rFonts w:ascii="Calibri" w:hAnsi="Calibri"/>
          <w:color w:val="auto"/>
          <w:sz w:val="22"/>
          <w:szCs w:val="22"/>
        </w:rPr>
        <w:t>composer</w:t>
      </w:r>
      <w:r w:rsidRPr="00E73DAE">
        <w:rPr>
          <w:rFonts w:ascii="Calibri" w:hAnsi="Calibri"/>
          <w:color w:val="auto"/>
          <w:sz w:val="22"/>
          <w:szCs w:val="22"/>
        </w:rPr>
        <w:t xml:space="preserve">’s appeals to emotions in order to engage reader (What techniques does the </w:t>
      </w:r>
      <w:r w:rsidR="00EF2CF0">
        <w:rPr>
          <w:rFonts w:ascii="Calibri" w:hAnsi="Calibri"/>
          <w:color w:val="auto"/>
          <w:sz w:val="22"/>
          <w:szCs w:val="22"/>
        </w:rPr>
        <w:t>composer</w:t>
      </w:r>
      <w:r w:rsidRPr="00E73DAE">
        <w:rPr>
          <w:rFonts w:ascii="Calibri" w:hAnsi="Calibri"/>
          <w:color w:val="auto"/>
          <w:sz w:val="22"/>
          <w:szCs w:val="22"/>
        </w:rPr>
        <w:t xml:space="preserve"> use to appeal to the reader’s emotions/or to engage the reader? Or in other words, what techniques does the </w:t>
      </w:r>
      <w:r w:rsidR="00EF2CF0">
        <w:rPr>
          <w:rFonts w:ascii="Calibri" w:hAnsi="Calibri"/>
          <w:color w:val="auto"/>
          <w:sz w:val="22"/>
          <w:szCs w:val="22"/>
        </w:rPr>
        <w:t>composer</w:t>
      </w:r>
      <w:r w:rsidRPr="00E73DAE">
        <w:rPr>
          <w:rFonts w:ascii="Calibri" w:hAnsi="Calibri"/>
          <w:color w:val="auto"/>
          <w:sz w:val="22"/>
          <w:szCs w:val="22"/>
        </w:rPr>
        <w:t xml:space="preserve"> use to make audience feel a certain way?  What does the </w:t>
      </w:r>
      <w:r w:rsidR="00EF2CF0">
        <w:rPr>
          <w:rFonts w:ascii="Calibri" w:hAnsi="Calibri"/>
          <w:color w:val="auto"/>
          <w:sz w:val="22"/>
          <w:szCs w:val="22"/>
        </w:rPr>
        <w:t>composer</w:t>
      </w:r>
      <w:r w:rsidRPr="00E73DAE">
        <w:rPr>
          <w:rFonts w:ascii="Calibri" w:hAnsi="Calibri"/>
          <w:color w:val="auto"/>
          <w:sz w:val="22"/>
          <w:szCs w:val="22"/>
        </w:rPr>
        <w:t xml:space="preserve"> want reader to feel and why?)</w:t>
      </w:r>
    </w:p>
    <w:p w:rsidR="00932679" w:rsidRPr="00E73DAE" w:rsidRDefault="00932679" w:rsidP="00932679">
      <w:pPr>
        <w:ind w:left="90"/>
        <w:rPr>
          <w:rFonts w:ascii="Calibri" w:hAnsi="Calibri"/>
          <w:color w:val="auto"/>
          <w:sz w:val="22"/>
          <w:szCs w:val="22"/>
        </w:rPr>
      </w:pPr>
      <w:r w:rsidRPr="00E73DAE">
        <w:rPr>
          <w:rFonts w:ascii="Calibri" w:hAnsi="Calibri"/>
          <w:color w:val="auto"/>
          <w:sz w:val="22"/>
          <w:szCs w:val="22"/>
        </w:rPr>
        <w:tab/>
      </w:r>
      <w:r w:rsidRPr="00E73DAE">
        <w:rPr>
          <w:rFonts w:ascii="Calibri" w:hAnsi="Calibri"/>
          <w:color w:val="auto"/>
          <w:sz w:val="22"/>
          <w:szCs w:val="22"/>
          <w:u w:val="single"/>
        </w:rPr>
        <w:t>Logos</w:t>
      </w:r>
      <w:r w:rsidRPr="00E73DAE">
        <w:rPr>
          <w:rFonts w:ascii="Calibri" w:hAnsi="Calibri"/>
          <w:color w:val="auto"/>
          <w:sz w:val="22"/>
          <w:szCs w:val="22"/>
        </w:rPr>
        <w:t xml:space="preserve">--examining a </w:t>
      </w:r>
      <w:r w:rsidR="00EF2CF0">
        <w:rPr>
          <w:rFonts w:ascii="Calibri" w:hAnsi="Calibri"/>
          <w:color w:val="auto"/>
          <w:sz w:val="22"/>
          <w:szCs w:val="22"/>
        </w:rPr>
        <w:t>composer</w:t>
      </w:r>
      <w:r w:rsidRPr="00E73DAE">
        <w:rPr>
          <w:rFonts w:ascii="Calibri" w:hAnsi="Calibri"/>
          <w:color w:val="auto"/>
          <w:sz w:val="22"/>
          <w:szCs w:val="22"/>
        </w:rPr>
        <w:t xml:space="preserve">’s appeals to reason.  (What techniques does the </w:t>
      </w:r>
      <w:r w:rsidR="00EF2CF0">
        <w:rPr>
          <w:rFonts w:ascii="Calibri" w:hAnsi="Calibri"/>
          <w:color w:val="auto"/>
          <w:sz w:val="22"/>
          <w:szCs w:val="22"/>
        </w:rPr>
        <w:t>composer</w:t>
      </w:r>
      <w:r w:rsidRPr="00E73DAE">
        <w:rPr>
          <w:rFonts w:ascii="Calibri" w:hAnsi="Calibri"/>
          <w:color w:val="auto"/>
          <w:sz w:val="22"/>
          <w:szCs w:val="22"/>
        </w:rPr>
        <w:t xml:space="preserve"> use to appeal to the audience’s rationality?  Or in other words, what techniques does the </w:t>
      </w:r>
      <w:r w:rsidR="00EF2CF0">
        <w:rPr>
          <w:rFonts w:ascii="Calibri" w:hAnsi="Calibri"/>
          <w:color w:val="auto"/>
          <w:sz w:val="22"/>
          <w:szCs w:val="22"/>
        </w:rPr>
        <w:t>composer</w:t>
      </w:r>
      <w:r w:rsidRPr="00E73DAE">
        <w:rPr>
          <w:rFonts w:ascii="Calibri" w:hAnsi="Calibri"/>
          <w:color w:val="auto"/>
          <w:sz w:val="22"/>
          <w:szCs w:val="22"/>
        </w:rPr>
        <w:t xml:space="preserve"> use to make the audience think about something?  What does the </w:t>
      </w:r>
      <w:r w:rsidR="00EF2CF0">
        <w:rPr>
          <w:rFonts w:ascii="Calibri" w:hAnsi="Calibri"/>
          <w:color w:val="auto"/>
          <w:sz w:val="22"/>
          <w:szCs w:val="22"/>
        </w:rPr>
        <w:t>composer</w:t>
      </w:r>
      <w:r w:rsidRPr="00E73DAE">
        <w:rPr>
          <w:rFonts w:ascii="Calibri" w:hAnsi="Calibri"/>
          <w:color w:val="auto"/>
          <w:sz w:val="22"/>
          <w:szCs w:val="22"/>
        </w:rPr>
        <w:t xml:space="preserve"> want the audience to think and/or realize?)</w:t>
      </w:r>
    </w:p>
    <w:p w:rsidR="00932679" w:rsidRPr="00E73DAE" w:rsidRDefault="00932679" w:rsidP="00932679">
      <w:pPr>
        <w:numPr>
          <w:ilvl w:val="0"/>
          <w:numId w:val="1"/>
        </w:numPr>
        <w:rPr>
          <w:rFonts w:ascii="Calibri" w:hAnsi="Calibri"/>
          <w:color w:val="auto"/>
          <w:sz w:val="22"/>
          <w:szCs w:val="22"/>
        </w:rPr>
      </w:pPr>
      <w:r w:rsidRPr="00E73DAE">
        <w:rPr>
          <w:rFonts w:ascii="Calibri" w:hAnsi="Calibri"/>
          <w:color w:val="auto"/>
          <w:sz w:val="22"/>
          <w:szCs w:val="22"/>
          <w:u w:val="single"/>
        </w:rPr>
        <w:t>Organization of the information</w:t>
      </w:r>
      <w:r w:rsidRPr="00E73DAE">
        <w:rPr>
          <w:rFonts w:ascii="Calibri" w:hAnsi="Calibri"/>
          <w:color w:val="auto"/>
          <w:sz w:val="22"/>
          <w:szCs w:val="22"/>
        </w:rPr>
        <w:t xml:space="preserve">.  (How does the arrangement of the </w:t>
      </w:r>
      <w:r w:rsidR="00EF2CF0">
        <w:rPr>
          <w:rFonts w:ascii="Calibri" w:hAnsi="Calibri"/>
          <w:color w:val="auto"/>
          <w:sz w:val="22"/>
          <w:szCs w:val="22"/>
        </w:rPr>
        <w:t>composer</w:t>
      </w:r>
      <w:r w:rsidRPr="00E73DAE">
        <w:rPr>
          <w:rFonts w:ascii="Calibri" w:hAnsi="Calibri"/>
          <w:color w:val="auto"/>
          <w:sz w:val="22"/>
          <w:szCs w:val="22"/>
        </w:rPr>
        <w:t xml:space="preserve">’s arguments contribute to or detract from to the persuasive force of the visual artifact?  What is emphasized/deemphasized?  What parallels/juxtaposition does the </w:t>
      </w:r>
      <w:r w:rsidR="00EF2CF0">
        <w:rPr>
          <w:rFonts w:ascii="Calibri" w:hAnsi="Calibri"/>
          <w:color w:val="auto"/>
          <w:sz w:val="22"/>
          <w:szCs w:val="22"/>
        </w:rPr>
        <w:t>composer</w:t>
      </w:r>
      <w:r w:rsidRPr="00E73DAE">
        <w:rPr>
          <w:rFonts w:ascii="Calibri" w:hAnsi="Calibri"/>
          <w:color w:val="auto"/>
          <w:sz w:val="22"/>
          <w:szCs w:val="22"/>
        </w:rPr>
        <w:t xml:space="preserve"> employ and why?  What does the </w:t>
      </w:r>
      <w:r w:rsidR="00EF2CF0">
        <w:rPr>
          <w:rFonts w:ascii="Calibri" w:hAnsi="Calibri"/>
          <w:color w:val="auto"/>
          <w:sz w:val="22"/>
          <w:szCs w:val="22"/>
        </w:rPr>
        <w:t>composer</w:t>
      </w:r>
      <w:r w:rsidRPr="00E73DAE">
        <w:rPr>
          <w:rFonts w:ascii="Calibri" w:hAnsi="Calibri"/>
          <w:color w:val="auto"/>
          <w:sz w:val="22"/>
          <w:szCs w:val="22"/>
        </w:rPr>
        <w:t xml:space="preserve"> want the audience to compare and contrast?  Why?)</w:t>
      </w:r>
    </w:p>
    <w:p w:rsidR="00932679" w:rsidRPr="00E73DAE" w:rsidRDefault="00932679" w:rsidP="00932679">
      <w:pPr>
        <w:numPr>
          <w:ilvl w:val="0"/>
          <w:numId w:val="1"/>
        </w:numPr>
        <w:rPr>
          <w:rFonts w:ascii="Calibri" w:hAnsi="Calibri"/>
          <w:color w:val="auto"/>
          <w:sz w:val="22"/>
          <w:szCs w:val="22"/>
        </w:rPr>
      </w:pPr>
      <w:r w:rsidRPr="00E73DAE">
        <w:rPr>
          <w:rFonts w:ascii="Calibri" w:hAnsi="Calibri"/>
          <w:color w:val="auto"/>
          <w:sz w:val="22"/>
          <w:szCs w:val="22"/>
          <w:u w:val="single"/>
        </w:rPr>
        <w:t>Selection/Emphasis of information/visual representation.</w:t>
      </w:r>
      <w:r w:rsidRPr="00E73DAE">
        <w:rPr>
          <w:rFonts w:ascii="Calibri" w:hAnsi="Calibri"/>
          <w:color w:val="auto"/>
          <w:sz w:val="22"/>
          <w:szCs w:val="22"/>
        </w:rPr>
        <w:t xml:space="preserve">  (What is emphasized in this visual artifact?  How does the inclusion and emphasis of information/content/visual representation add to or detract from the persuasive force of the visual artifact?)</w:t>
      </w:r>
      <w:r w:rsidRPr="00E73DAE">
        <w:rPr>
          <w:rFonts w:ascii="Calibri" w:hAnsi="Calibri"/>
          <w:color w:val="auto"/>
          <w:sz w:val="22"/>
          <w:szCs w:val="22"/>
          <w:u w:val="single"/>
        </w:rPr>
        <w:t xml:space="preserve"> </w:t>
      </w:r>
    </w:p>
    <w:p w:rsidR="00932679" w:rsidRPr="00E73DAE" w:rsidRDefault="00932679" w:rsidP="00932679">
      <w:pPr>
        <w:numPr>
          <w:ilvl w:val="0"/>
          <w:numId w:val="1"/>
        </w:numPr>
        <w:rPr>
          <w:rFonts w:ascii="Calibri" w:hAnsi="Calibri"/>
          <w:color w:val="auto"/>
          <w:sz w:val="22"/>
          <w:szCs w:val="22"/>
        </w:rPr>
      </w:pPr>
      <w:r w:rsidRPr="00E73DAE">
        <w:rPr>
          <w:rFonts w:ascii="Calibri" w:hAnsi="Calibri"/>
          <w:color w:val="auto"/>
          <w:sz w:val="22"/>
          <w:szCs w:val="22"/>
          <w:u w:val="single"/>
        </w:rPr>
        <w:t xml:space="preserve">Omission of certain information/visual representations. </w:t>
      </w:r>
      <w:r w:rsidRPr="00E73DAE">
        <w:rPr>
          <w:rFonts w:ascii="Calibri" w:hAnsi="Calibri"/>
          <w:color w:val="auto"/>
          <w:sz w:val="22"/>
          <w:szCs w:val="22"/>
        </w:rPr>
        <w:t xml:space="preserve">(What information/visual representation is excluded in this visual artifact? How does the exclusion of information/visual representation add to or detract from the persuasive force of the visual artifact?  Why did the </w:t>
      </w:r>
      <w:r w:rsidR="00EF2CF0">
        <w:rPr>
          <w:rFonts w:ascii="Calibri" w:hAnsi="Calibri"/>
          <w:color w:val="auto"/>
          <w:sz w:val="22"/>
          <w:szCs w:val="22"/>
        </w:rPr>
        <w:t>composer</w:t>
      </w:r>
      <w:r w:rsidRPr="00E73DAE">
        <w:rPr>
          <w:rFonts w:ascii="Calibri" w:hAnsi="Calibri"/>
          <w:color w:val="auto"/>
          <w:sz w:val="22"/>
          <w:szCs w:val="22"/>
        </w:rPr>
        <w:t xml:space="preserve"> excluded this information/visual representation?)</w:t>
      </w:r>
      <w:r w:rsidRPr="00E73DAE">
        <w:rPr>
          <w:rFonts w:ascii="Calibri" w:hAnsi="Calibri"/>
          <w:color w:val="auto"/>
          <w:sz w:val="22"/>
          <w:szCs w:val="22"/>
          <w:u w:val="single"/>
        </w:rPr>
        <w:t xml:space="preserve"> </w:t>
      </w:r>
      <w:r w:rsidRPr="00E73DAE">
        <w:rPr>
          <w:rFonts w:ascii="Calibri" w:hAnsi="Calibri"/>
          <w:color w:val="auto"/>
          <w:sz w:val="22"/>
          <w:szCs w:val="22"/>
        </w:rPr>
        <w:t xml:space="preserve"> </w:t>
      </w:r>
    </w:p>
    <w:p w:rsidR="00932679" w:rsidRPr="00E73DAE" w:rsidRDefault="00932679" w:rsidP="00932679">
      <w:pPr>
        <w:numPr>
          <w:ilvl w:val="0"/>
          <w:numId w:val="1"/>
        </w:numPr>
        <w:rPr>
          <w:rFonts w:ascii="Calibri" w:hAnsi="Calibri"/>
          <w:color w:val="auto"/>
          <w:sz w:val="22"/>
          <w:szCs w:val="22"/>
        </w:rPr>
      </w:pPr>
      <w:r w:rsidRPr="00E73DAE">
        <w:rPr>
          <w:rFonts w:ascii="Calibri" w:hAnsi="Calibri"/>
          <w:color w:val="auto"/>
          <w:sz w:val="22"/>
          <w:szCs w:val="22"/>
          <w:u w:val="single"/>
        </w:rPr>
        <w:t>Privileging and/or excluding various positions or voices.</w:t>
      </w:r>
      <w:r w:rsidRPr="00E73DAE">
        <w:rPr>
          <w:rFonts w:ascii="Calibri" w:hAnsi="Calibri"/>
          <w:color w:val="auto"/>
          <w:sz w:val="22"/>
          <w:szCs w:val="22"/>
        </w:rPr>
        <w:t xml:space="preserve">  (How does the </w:t>
      </w:r>
      <w:r w:rsidR="00EF2CF0">
        <w:rPr>
          <w:rFonts w:ascii="Calibri" w:hAnsi="Calibri"/>
          <w:color w:val="auto"/>
          <w:sz w:val="22"/>
          <w:szCs w:val="22"/>
        </w:rPr>
        <w:t>composer</w:t>
      </w:r>
      <w:r w:rsidRPr="00E73DAE">
        <w:rPr>
          <w:rFonts w:ascii="Calibri" w:hAnsi="Calibri"/>
          <w:color w:val="auto"/>
          <w:sz w:val="22"/>
          <w:szCs w:val="22"/>
        </w:rPr>
        <w:t>’s choice to privilege or exclude certain positions or voices add to or detract from the persuasive force of the visual artifact?)</w:t>
      </w:r>
    </w:p>
    <w:p w:rsidR="00932679" w:rsidRPr="00E73DAE" w:rsidRDefault="00932679" w:rsidP="00932679">
      <w:pPr>
        <w:numPr>
          <w:ilvl w:val="0"/>
          <w:numId w:val="1"/>
        </w:numPr>
        <w:rPr>
          <w:rFonts w:ascii="Calibri" w:hAnsi="Calibri"/>
          <w:color w:val="auto"/>
          <w:sz w:val="22"/>
          <w:szCs w:val="22"/>
        </w:rPr>
      </w:pPr>
      <w:r w:rsidRPr="00E73DAE">
        <w:rPr>
          <w:rFonts w:ascii="Calibri" w:hAnsi="Calibri"/>
          <w:color w:val="auto"/>
          <w:sz w:val="22"/>
          <w:szCs w:val="22"/>
          <w:u w:val="single"/>
        </w:rPr>
        <w:t>Style</w:t>
      </w:r>
      <w:r w:rsidRPr="00E73DAE">
        <w:rPr>
          <w:rFonts w:ascii="Calibri" w:hAnsi="Calibri"/>
          <w:color w:val="auto"/>
          <w:sz w:val="22"/>
          <w:szCs w:val="22"/>
        </w:rPr>
        <w:t xml:space="preserve">. (How does the style of the visual artifact and/or text used in the visual artifact appeal to ethos, pathos, and/or logos?  What tone is created by the style, which adds to or detracts from rhetorical purpose?  How does </w:t>
      </w:r>
      <w:r w:rsidR="00EF2CF0">
        <w:rPr>
          <w:rFonts w:ascii="Calibri" w:hAnsi="Calibri"/>
          <w:color w:val="auto"/>
          <w:sz w:val="22"/>
          <w:szCs w:val="22"/>
        </w:rPr>
        <w:t>composer</w:t>
      </w:r>
      <w:r w:rsidRPr="00E73DAE">
        <w:rPr>
          <w:rFonts w:ascii="Calibri" w:hAnsi="Calibri"/>
          <w:color w:val="auto"/>
          <w:sz w:val="22"/>
          <w:szCs w:val="22"/>
        </w:rPr>
        <w:t xml:space="preserve"> create this tone?  Colors?  Font? Arrangement? Medium?  Content?  Emphasis?  Omission?)</w:t>
      </w:r>
    </w:p>
    <w:p w:rsidR="00932679" w:rsidRPr="00E73DAE" w:rsidRDefault="00EF2CF0" w:rsidP="00932679">
      <w:pPr>
        <w:numPr>
          <w:ilvl w:val="0"/>
          <w:numId w:val="1"/>
        </w:numPr>
        <w:rPr>
          <w:rFonts w:ascii="Calibri" w:hAnsi="Calibri"/>
          <w:color w:val="auto"/>
          <w:sz w:val="22"/>
          <w:szCs w:val="22"/>
        </w:rPr>
      </w:pPr>
      <w:r w:rsidRPr="00E73DAE">
        <w:rPr>
          <w:rFonts w:ascii="Calibri" w:hAnsi="Calibri"/>
          <w:color w:val="auto"/>
          <w:sz w:val="22"/>
          <w:szCs w:val="22"/>
          <w:u w:val="single"/>
        </w:rPr>
        <w:t>Medium (</w:t>
      </w:r>
      <w:r w:rsidR="00932679" w:rsidRPr="00E73DAE">
        <w:rPr>
          <w:rFonts w:ascii="Calibri" w:hAnsi="Calibri"/>
          <w:color w:val="auto"/>
          <w:sz w:val="22"/>
          <w:szCs w:val="22"/>
        </w:rPr>
        <w:t xml:space="preserve">What media is/are used—print? electronic? handwriting? type?  paint?  film? How does the medium create emotional and/or logical appeals?  What emotional and or logical appeals might have been triggered had the </w:t>
      </w:r>
      <w:r>
        <w:rPr>
          <w:rFonts w:ascii="Calibri" w:hAnsi="Calibri"/>
          <w:color w:val="auto"/>
          <w:sz w:val="22"/>
          <w:szCs w:val="22"/>
        </w:rPr>
        <w:t>composer</w:t>
      </w:r>
      <w:r w:rsidR="00932679" w:rsidRPr="00E73DAE">
        <w:rPr>
          <w:rFonts w:ascii="Calibri" w:hAnsi="Calibri"/>
          <w:color w:val="auto"/>
          <w:sz w:val="22"/>
          <w:szCs w:val="22"/>
        </w:rPr>
        <w:t xml:space="preserve"> used another medium?)</w:t>
      </w:r>
    </w:p>
    <w:p w:rsidR="00932679" w:rsidRPr="00E73DAE" w:rsidRDefault="00932679">
      <w:pPr>
        <w:numPr>
          <w:ilvl w:val="1"/>
          <w:numId w:val="1"/>
        </w:numPr>
        <w:rPr>
          <w:rFonts w:ascii="Calibri" w:hAnsi="Calibri"/>
          <w:color w:val="auto"/>
          <w:sz w:val="22"/>
          <w:szCs w:val="22"/>
        </w:rPr>
      </w:pPr>
      <w:r w:rsidRPr="00E73DAE">
        <w:rPr>
          <w:rFonts w:ascii="Calibri" w:hAnsi="Calibri"/>
          <w:color w:val="auto"/>
          <w:sz w:val="22"/>
          <w:szCs w:val="22"/>
          <w:u w:val="single"/>
        </w:rPr>
        <w:lastRenderedPageBreak/>
        <w:t>Genre:</w:t>
      </w:r>
      <w:r w:rsidRPr="00E73DAE">
        <w:rPr>
          <w:rFonts w:ascii="Calibri" w:hAnsi="Calibri"/>
          <w:color w:val="auto"/>
          <w:sz w:val="22"/>
          <w:szCs w:val="22"/>
        </w:rPr>
        <w:t xml:space="preserve"> (What is the genre</w:t>
      </w:r>
      <w:r w:rsidR="00B22F0F">
        <w:rPr>
          <w:rFonts w:ascii="Calibri" w:hAnsi="Calibri"/>
          <w:color w:val="auto"/>
          <w:sz w:val="22"/>
          <w:szCs w:val="22"/>
        </w:rPr>
        <w:t xml:space="preserve"> of the sources used within the film</w:t>
      </w:r>
      <w:r w:rsidRPr="00E73DAE">
        <w:rPr>
          <w:rFonts w:ascii="Calibri" w:hAnsi="Calibri"/>
          <w:color w:val="auto"/>
          <w:sz w:val="22"/>
          <w:szCs w:val="22"/>
        </w:rPr>
        <w:t>—ad</w:t>
      </w:r>
      <w:r w:rsidR="00B22F0F">
        <w:rPr>
          <w:rFonts w:ascii="Calibri" w:hAnsi="Calibri"/>
          <w:color w:val="auto"/>
          <w:sz w:val="22"/>
          <w:szCs w:val="22"/>
        </w:rPr>
        <w:t>s</w:t>
      </w:r>
      <w:r w:rsidRPr="00E73DAE">
        <w:rPr>
          <w:rFonts w:ascii="Calibri" w:hAnsi="Calibri"/>
          <w:color w:val="auto"/>
          <w:sz w:val="22"/>
          <w:szCs w:val="22"/>
        </w:rPr>
        <w:t>? painting</w:t>
      </w:r>
      <w:r w:rsidR="00B22F0F">
        <w:rPr>
          <w:rFonts w:ascii="Calibri" w:hAnsi="Calibri"/>
          <w:color w:val="auto"/>
          <w:sz w:val="22"/>
          <w:szCs w:val="22"/>
        </w:rPr>
        <w:t>s</w:t>
      </w:r>
      <w:r w:rsidRPr="00E73DAE">
        <w:rPr>
          <w:rFonts w:ascii="Calibri" w:hAnsi="Calibri"/>
          <w:color w:val="auto"/>
          <w:sz w:val="22"/>
          <w:szCs w:val="22"/>
        </w:rPr>
        <w:t>? photograph</w:t>
      </w:r>
      <w:r w:rsidR="00B22F0F">
        <w:rPr>
          <w:rFonts w:ascii="Calibri" w:hAnsi="Calibri"/>
          <w:color w:val="auto"/>
          <w:sz w:val="22"/>
          <w:szCs w:val="22"/>
        </w:rPr>
        <w:t>s</w:t>
      </w:r>
      <w:r w:rsidRPr="00E73DAE">
        <w:rPr>
          <w:rFonts w:ascii="Calibri" w:hAnsi="Calibri"/>
          <w:color w:val="auto"/>
          <w:sz w:val="22"/>
          <w:szCs w:val="22"/>
        </w:rPr>
        <w:t>? collage</w:t>
      </w:r>
      <w:r w:rsidR="00B22F0F">
        <w:rPr>
          <w:rFonts w:ascii="Calibri" w:hAnsi="Calibri"/>
          <w:color w:val="auto"/>
          <w:sz w:val="22"/>
          <w:szCs w:val="22"/>
        </w:rPr>
        <w:t>s</w:t>
      </w:r>
      <w:r w:rsidRPr="00E73DAE">
        <w:rPr>
          <w:rFonts w:ascii="Calibri" w:hAnsi="Calibri"/>
          <w:color w:val="auto"/>
          <w:sz w:val="22"/>
          <w:szCs w:val="22"/>
        </w:rPr>
        <w:t>? map</w:t>
      </w:r>
      <w:r w:rsidR="00B22F0F">
        <w:rPr>
          <w:rFonts w:ascii="Calibri" w:hAnsi="Calibri"/>
          <w:color w:val="auto"/>
          <w:sz w:val="22"/>
          <w:szCs w:val="22"/>
        </w:rPr>
        <w:t>s</w:t>
      </w:r>
      <w:r w:rsidRPr="00E73DAE">
        <w:rPr>
          <w:rFonts w:ascii="Calibri" w:hAnsi="Calibri"/>
          <w:color w:val="auto"/>
          <w:sz w:val="22"/>
          <w:szCs w:val="22"/>
        </w:rPr>
        <w:t>? poster</w:t>
      </w:r>
      <w:r w:rsidR="00B22F0F">
        <w:rPr>
          <w:rFonts w:ascii="Calibri" w:hAnsi="Calibri"/>
          <w:color w:val="auto"/>
          <w:sz w:val="22"/>
          <w:szCs w:val="22"/>
        </w:rPr>
        <w:t>s</w:t>
      </w:r>
      <w:r w:rsidRPr="00E73DAE">
        <w:rPr>
          <w:rFonts w:ascii="Calibri" w:hAnsi="Calibri"/>
          <w:color w:val="auto"/>
          <w:sz w:val="22"/>
          <w:szCs w:val="22"/>
        </w:rPr>
        <w:t>?  graph</w:t>
      </w:r>
      <w:r w:rsidR="00B22F0F">
        <w:rPr>
          <w:rFonts w:ascii="Calibri" w:hAnsi="Calibri"/>
          <w:color w:val="auto"/>
          <w:sz w:val="22"/>
          <w:szCs w:val="22"/>
        </w:rPr>
        <w:t>s</w:t>
      </w:r>
      <w:r w:rsidRPr="00E73DAE">
        <w:rPr>
          <w:rFonts w:ascii="Calibri" w:hAnsi="Calibri"/>
          <w:color w:val="auto"/>
          <w:sz w:val="22"/>
          <w:szCs w:val="22"/>
        </w:rPr>
        <w:t xml:space="preserve">? </w:t>
      </w:r>
      <w:r w:rsidR="00B22F0F">
        <w:rPr>
          <w:rFonts w:ascii="Calibri" w:hAnsi="Calibri"/>
          <w:color w:val="auto"/>
          <w:sz w:val="22"/>
          <w:szCs w:val="22"/>
        </w:rPr>
        <w:t xml:space="preserve">Interviews? Overlapping voice-overs? Why documentary genre? </w:t>
      </w:r>
      <w:r w:rsidRPr="00E73DAE">
        <w:rPr>
          <w:rFonts w:ascii="Calibri" w:hAnsi="Calibri"/>
          <w:color w:val="auto"/>
          <w:sz w:val="22"/>
          <w:szCs w:val="22"/>
        </w:rPr>
        <w:t xml:space="preserve"> How do you define that genre?  What are the normal conventions used in that genre?  Does the author/</w:t>
      </w:r>
      <w:r w:rsidR="00EF2CF0">
        <w:rPr>
          <w:rFonts w:ascii="Calibri" w:hAnsi="Calibri"/>
          <w:color w:val="auto"/>
          <w:sz w:val="22"/>
          <w:szCs w:val="22"/>
        </w:rPr>
        <w:t>composer</w:t>
      </w:r>
      <w:r w:rsidRPr="00E73DAE">
        <w:rPr>
          <w:rFonts w:ascii="Calibri" w:hAnsi="Calibri"/>
          <w:color w:val="auto"/>
          <w:sz w:val="22"/>
          <w:szCs w:val="22"/>
        </w:rPr>
        <w:t xml:space="preserve"> use the typical conventions?  Or does the author/</w:t>
      </w:r>
      <w:r w:rsidR="00EF2CF0">
        <w:rPr>
          <w:rFonts w:ascii="Calibri" w:hAnsi="Calibri"/>
          <w:color w:val="auto"/>
          <w:sz w:val="22"/>
          <w:szCs w:val="22"/>
        </w:rPr>
        <w:t>composer</w:t>
      </w:r>
      <w:r w:rsidRPr="00E73DAE">
        <w:rPr>
          <w:rFonts w:ascii="Calibri" w:hAnsi="Calibri"/>
          <w:color w:val="auto"/>
          <w:sz w:val="22"/>
          <w:szCs w:val="22"/>
        </w:rPr>
        <w:t xml:space="preserve"> manipulate the conventions?  If so, how?  Why?  For what effect?)</w:t>
      </w:r>
    </w:p>
    <w:p w:rsidR="00932679" w:rsidRPr="00E73DAE" w:rsidRDefault="00932679">
      <w:pPr>
        <w:numPr>
          <w:ilvl w:val="1"/>
          <w:numId w:val="1"/>
        </w:numPr>
        <w:rPr>
          <w:rFonts w:ascii="Calibri" w:hAnsi="Calibri"/>
          <w:color w:val="auto"/>
          <w:sz w:val="22"/>
          <w:szCs w:val="22"/>
          <w:u w:val="single"/>
        </w:rPr>
      </w:pPr>
      <w:r w:rsidRPr="00E73DAE">
        <w:rPr>
          <w:rFonts w:ascii="Calibri" w:hAnsi="Calibri"/>
          <w:color w:val="auto"/>
          <w:sz w:val="22"/>
          <w:szCs w:val="22"/>
          <w:u w:val="single"/>
        </w:rPr>
        <w:t xml:space="preserve">Framing:  </w:t>
      </w:r>
      <w:r w:rsidRPr="00E73DAE">
        <w:rPr>
          <w:rFonts w:ascii="Calibri" w:hAnsi="Calibri"/>
          <w:color w:val="auto"/>
          <w:sz w:val="22"/>
          <w:szCs w:val="22"/>
        </w:rPr>
        <w:t xml:space="preserve">(Does the framing create an open or closed form?   What is emphasized by the framing?  What does the </w:t>
      </w:r>
      <w:r w:rsidR="00EF2CF0">
        <w:rPr>
          <w:rFonts w:ascii="Calibri" w:hAnsi="Calibri"/>
          <w:color w:val="auto"/>
          <w:sz w:val="22"/>
          <w:szCs w:val="22"/>
        </w:rPr>
        <w:t>composer</w:t>
      </w:r>
      <w:r w:rsidRPr="00E73DAE">
        <w:rPr>
          <w:rFonts w:ascii="Calibri" w:hAnsi="Calibri"/>
          <w:color w:val="auto"/>
          <w:sz w:val="22"/>
          <w:szCs w:val="22"/>
        </w:rPr>
        <w:t xml:space="preserve"> want the audience to think about by framing visual artifact in certain way?)</w:t>
      </w:r>
    </w:p>
    <w:p w:rsidR="00932679" w:rsidRPr="00E73DAE" w:rsidRDefault="00932679" w:rsidP="00932679">
      <w:pPr>
        <w:numPr>
          <w:ilvl w:val="0"/>
          <w:numId w:val="1"/>
        </w:numPr>
        <w:rPr>
          <w:rFonts w:ascii="Calibri" w:hAnsi="Calibri"/>
          <w:color w:val="auto"/>
          <w:sz w:val="22"/>
          <w:szCs w:val="22"/>
        </w:rPr>
      </w:pPr>
      <w:r w:rsidRPr="00E73DAE">
        <w:rPr>
          <w:rFonts w:ascii="Calibri" w:hAnsi="Calibri"/>
          <w:color w:val="auto"/>
          <w:sz w:val="22"/>
          <w:szCs w:val="22"/>
          <w:u w:val="single"/>
        </w:rPr>
        <w:t xml:space="preserve">Identification:  </w:t>
      </w:r>
      <w:r w:rsidRPr="00E73DAE">
        <w:rPr>
          <w:rFonts w:ascii="Calibri" w:hAnsi="Calibri"/>
          <w:color w:val="auto"/>
          <w:sz w:val="22"/>
          <w:szCs w:val="22"/>
        </w:rPr>
        <w:t xml:space="preserve">(What does the </w:t>
      </w:r>
      <w:r w:rsidR="00EF2CF0">
        <w:rPr>
          <w:rFonts w:ascii="Calibri" w:hAnsi="Calibri"/>
          <w:color w:val="auto"/>
          <w:sz w:val="22"/>
          <w:szCs w:val="22"/>
        </w:rPr>
        <w:t>composer</w:t>
      </w:r>
      <w:r w:rsidRPr="00E73DAE">
        <w:rPr>
          <w:rFonts w:ascii="Calibri" w:hAnsi="Calibri"/>
          <w:color w:val="auto"/>
          <w:sz w:val="22"/>
          <w:szCs w:val="22"/>
        </w:rPr>
        <w:t xml:space="preserve"> want the audience to identify with in this visual artifact? Why?  How does the </w:t>
      </w:r>
      <w:r w:rsidR="00EF2CF0">
        <w:rPr>
          <w:rFonts w:ascii="Calibri" w:hAnsi="Calibri"/>
          <w:color w:val="auto"/>
          <w:sz w:val="22"/>
          <w:szCs w:val="22"/>
        </w:rPr>
        <w:t>composer</w:t>
      </w:r>
      <w:r w:rsidRPr="00E73DAE">
        <w:rPr>
          <w:rFonts w:ascii="Calibri" w:hAnsi="Calibri"/>
          <w:color w:val="auto"/>
          <w:sz w:val="22"/>
          <w:szCs w:val="22"/>
        </w:rPr>
        <w:t xml:space="preserve"> get the audience to identify?  Binary?  Difference? Etc.)</w:t>
      </w:r>
    </w:p>
    <w:p w:rsidR="00932679" w:rsidRPr="00E73DAE" w:rsidRDefault="00932679" w:rsidP="00932679">
      <w:pPr>
        <w:numPr>
          <w:ilvl w:val="1"/>
          <w:numId w:val="1"/>
        </w:numPr>
        <w:rPr>
          <w:rFonts w:ascii="Calibri" w:hAnsi="Calibri"/>
          <w:color w:val="auto"/>
          <w:sz w:val="22"/>
          <w:szCs w:val="22"/>
          <w:u w:val="single"/>
        </w:rPr>
      </w:pPr>
      <w:r w:rsidRPr="00E73DAE">
        <w:rPr>
          <w:rFonts w:ascii="Calibri" w:hAnsi="Calibri"/>
          <w:color w:val="auto"/>
          <w:sz w:val="22"/>
          <w:szCs w:val="22"/>
          <w:u w:val="single"/>
        </w:rPr>
        <w:t>Memory:  (</w:t>
      </w:r>
      <w:r w:rsidRPr="00E73DAE">
        <w:rPr>
          <w:rFonts w:ascii="Calibri" w:hAnsi="Calibri"/>
          <w:color w:val="auto"/>
          <w:sz w:val="22"/>
          <w:szCs w:val="22"/>
        </w:rPr>
        <w:t xml:space="preserve">What cultural/national memories does the </w:t>
      </w:r>
      <w:r w:rsidR="00EF2CF0">
        <w:rPr>
          <w:rFonts w:ascii="Calibri" w:hAnsi="Calibri"/>
          <w:color w:val="auto"/>
          <w:sz w:val="22"/>
          <w:szCs w:val="22"/>
        </w:rPr>
        <w:t>composer</w:t>
      </w:r>
      <w:r w:rsidRPr="00E73DAE">
        <w:rPr>
          <w:rFonts w:ascii="Calibri" w:hAnsi="Calibri"/>
          <w:color w:val="auto"/>
          <w:sz w:val="22"/>
          <w:szCs w:val="22"/>
        </w:rPr>
        <w:t xml:space="preserve"> try to trigger in this image?  How does the </w:t>
      </w:r>
      <w:r w:rsidR="00EF2CF0">
        <w:rPr>
          <w:rFonts w:ascii="Calibri" w:hAnsi="Calibri"/>
          <w:color w:val="auto"/>
          <w:sz w:val="22"/>
          <w:szCs w:val="22"/>
        </w:rPr>
        <w:t>composer</w:t>
      </w:r>
      <w:r w:rsidRPr="00E73DAE">
        <w:rPr>
          <w:rFonts w:ascii="Calibri" w:hAnsi="Calibri"/>
          <w:color w:val="auto"/>
          <w:sz w:val="22"/>
          <w:szCs w:val="22"/>
        </w:rPr>
        <w:t xml:space="preserve"> trigger these cultural/national memories?  Why does the </w:t>
      </w:r>
      <w:r w:rsidR="00EF2CF0">
        <w:rPr>
          <w:rFonts w:ascii="Calibri" w:hAnsi="Calibri"/>
          <w:color w:val="auto"/>
          <w:sz w:val="22"/>
          <w:szCs w:val="22"/>
        </w:rPr>
        <w:t>composer</w:t>
      </w:r>
      <w:r w:rsidRPr="00E73DAE">
        <w:rPr>
          <w:rFonts w:ascii="Calibri" w:hAnsi="Calibri"/>
          <w:color w:val="auto"/>
          <w:sz w:val="22"/>
          <w:szCs w:val="22"/>
        </w:rPr>
        <w:t xml:space="preserve"> trigger these cultural/national memories?  What logical/emotional/ethical appeals are made through triggering these cultural/national memories?</w:t>
      </w:r>
    </w:p>
    <w:p w:rsidR="00932679" w:rsidRPr="00E73DAE" w:rsidRDefault="00932679" w:rsidP="00932679">
      <w:pPr>
        <w:numPr>
          <w:ilvl w:val="0"/>
          <w:numId w:val="1"/>
        </w:numPr>
        <w:rPr>
          <w:rFonts w:ascii="Calibri" w:hAnsi="Calibri"/>
          <w:color w:val="auto"/>
          <w:sz w:val="22"/>
          <w:szCs w:val="22"/>
          <w:u w:val="single"/>
        </w:rPr>
      </w:pPr>
      <w:r w:rsidRPr="00E73DAE">
        <w:rPr>
          <w:rFonts w:ascii="Calibri" w:hAnsi="Calibri"/>
          <w:color w:val="auto"/>
          <w:sz w:val="22"/>
          <w:szCs w:val="22"/>
          <w:u w:val="single"/>
        </w:rPr>
        <w:t>Narrative: (</w:t>
      </w:r>
      <w:r w:rsidRPr="00E73DAE">
        <w:rPr>
          <w:rFonts w:ascii="Calibri" w:hAnsi="Calibri"/>
          <w:color w:val="auto"/>
          <w:sz w:val="22"/>
          <w:szCs w:val="22"/>
        </w:rPr>
        <w:t xml:space="preserve">What story is being told in this visual artifact?  What does the </w:t>
      </w:r>
      <w:r w:rsidR="00EF2CF0">
        <w:rPr>
          <w:rFonts w:ascii="Calibri" w:hAnsi="Calibri"/>
          <w:color w:val="auto"/>
          <w:sz w:val="22"/>
          <w:szCs w:val="22"/>
        </w:rPr>
        <w:t>composer</w:t>
      </w:r>
      <w:r w:rsidRPr="00E73DAE">
        <w:rPr>
          <w:rFonts w:ascii="Calibri" w:hAnsi="Calibri"/>
          <w:color w:val="auto"/>
          <w:sz w:val="22"/>
          <w:szCs w:val="22"/>
        </w:rPr>
        <w:t xml:space="preserve"> want the audience to think or feel by telling this story?  How does the </w:t>
      </w:r>
      <w:r w:rsidR="00EF2CF0">
        <w:rPr>
          <w:rFonts w:ascii="Calibri" w:hAnsi="Calibri"/>
          <w:color w:val="auto"/>
          <w:sz w:val="22"/>
          <w:szCs w:val="22"/>
        </w:rPr>
        <w:t>composer</w:t>
      </w:r>
      <w:r w:rsidRPr="00E73DAE">
        <w:rPr>
          <w:rFonts w:ascii="Calibri" w:hAnsi="Calibri"/>
          <w:color w:val="auto"/>
          <w:sz w:val="22"/>
          <w:szCs w:val="22"/>
        </w:rPr>
        <w:t xml:space="preserve"> tell this story in the visual artifact?  Who benefits from this story?  Who doesn’t?)</w:t>
      </w:r>
      <w:r w:rsidRPr="00E73DAE">
        <w:rPr>
          <w:rFonts w:ascii="Calibri" w:hAnsi="Calibri"/>
          <w:color w:val="auto"/>
          <w:sz w:val="22"/>
          <w:szCs w:val="22"/>
          <w:u w:val="single"/>
        </w:rPr>
        <w:t xml:space="preserve"> </w:t>
      </w:r>
    </w:p>
    <w:p w:rsidR="00932679" w:rsidRPr="00E73DAE" w:rsidRDefault="00932679" w:rsidP="00932679">
      <w:pPr>
        <w:numPr>
          <w:ilvl w:val="0"/>
          <w:numId w:val="1"/>
        </w:numPr>
        <w:rPr>
          <w:rFonts w:ascii="Calibri" w:hAnsi="Calibri"/>
          <w:color w:val="auto"/>
          <w:sz w:val="22"/>
          <w:szCs w:val="22"/>
          <w:u w:val="single"/>
        </w:rPr>
      </w:pPr>
      <w:r w:rsidRPr="00E73DAE">
        <w:rPr>
          <w:rFonts w:ascii="Calibri" w:hAnsi="Calibri"/>
          <w:color w:val="auto"/>
          <w:sz w:val="22"/>
          <w:szCs w:val="22"/>
          <w:u w:val="single"/>
        </w:rPr>
        <w:t>Point of View—(</w:t>
      </w:r>
      <w:r w:rsidRPr="00E73DAE">
        <w:rPr>
          <w:rFonts w:ascii="Calibri" w:hAnsi="Calibri"/>
          <w:color w:val="auto"/>
          <w:sz w:val="22"/>
          <w:szCs w:val="22"/>
        </w:rPr>
        <w:t xml:space="preserve">Whose point of view is the visual artifact presented from?  From what level?  What is the relation of the </w:t>
      </w:r>
      <w:r w:rsidR="00EF2CF0">
        <w:rPr>
          <w:rFonts w:ascii="Calibri" w:hAnsi="Calibri"/>
          <w:color w:val="auto"/>
          <w:sz w:val="22"/>
          <w:szCs w:val="22"/>
        </w:rPr>
        <w:t>composer</w:t>
      </w:r>
      <w:r w:rsidRPr="00E73DAE">
        <w:rPr>
          <w:rFonts w:ascii="Calibri" w:hAnsi="Calibri"/>
          <w:color w:val="auto"/>
          <w:sz w:val="22"/>
          <w:szCs w:val="22"/>
        </w:rPr>
        <w:t xml:space="preserve"> to content?  Why is this point of view used?)</w:t>
      </w:r>
    </w:p>
    <w:p w:rsidR="00932679" w:rsidRPr="00E73DAE" w:rsidRDefault="00932679" w:rsidP="00932679">
      <w:pPr>
        <w:numPr>
          <w:ilvl w:val="1"/>
          <w:numId w:val="1"/>
        </w:numPr>
        <w:rPr>
          <w:rFonts w:ascii="Calibri" w:hAnsi="Calibri"/>
          <w:color w:val="auto"/>
          <w:sz w:val="22"/>
          <w:szCs w:val="22"/>
          <w:u w:val="single"/>
        </w:rPr>
      </w:pPr>
      <w:r w:rsidRPr="00E73DAE">
        <w:rPr>
          <w:rFonts w:ascii="Calibri" w:hAnsi="Calibri"/>
          <w:color w:val="auto"/>
          <w:sz w:val="22"/>
          <w:szCs w:val="22"/>
          <w:u w:val="single"/>
        </w:rPr>
        <w:t>Gaze(s):</w:t>
      </w:r>
    </w:p>
    <w:p w:rsidR="00932679" w:rsidRPr="00E73DAE" w:rsidRDefault="00932679">
      <w:pPr>
        <w:rPr>
          <w:rFonts w:ascii="Calibri" w:hAnsi="Calibri"/>
          <w:color w:val="auto"/>
          <w:sz w:val="22"/>
          <w:szCs w:val="22"/>
        </w:rPr>
      </w:pPr>
      <w:r w:rsidRPr="00E73DAE">
        <w:rPr>
          <w:rFonts w:ascii="Calibri" w:hAnsi="Calibri"/>
          <w:color w:val="auto"/>
          <w:sz w:val="22"/>
          <w:szCs w:val="22"/>
        </w:rPr>
        <w:tab/>
      </w:r>
      <w:r w:rsidRPr="00E73DAE">
        <w:rPr>
          <w:rFonts w:ascii="Calibri" w:hAnsi="Calibri"/>
          <w:color w:val="auto"/>
          <w:sz w:val="22"/>
          <w:szCs w:val="22"/>
          <w:u w:val="single"/>
        </w:rPr>
        <w:t xml:space="preserve">Familial Gaze: </w:t>
      </w:r>
      <w:r w:rsidRPr="00E73DAE">
        <w:rPr>
          <w:rFonts w:ascii="Calibri" w:hAnsi="Calibri"/>
          <w:color w:val="auto"/>
          <w:sz w:val="22"/>
          <w:szCs w:val="22"/>
        </w:rPr>
        <w:t xml:space="preserve">(What common notions of family does the </w:t>
      </w:r>
      <w:r w:rsidR="00EF2CF0">
        <w:rPr>
          <w:rFonts w:ascii="Calibri" w:hAnsi="Calibri"/>
          <w:color w:val="auto"/>
          <w:sz w:val="22"/>
          <w:szCs w:val="22"/>
        </w:rPr>
        <w:t>composer</w:t>
      </w:r>
      <w:r w:rsidRPr="00E73DAE">
        <w:rPr>
          <w:rFonts w:ascii="Calibri" w:hAnsi="Calibri"/>
          <w:color w:val="auto"/>
          <w:sz w:val="22"/>
          <w:szCs w:val="22"/>
        </w:rPr>
        <w:t xml:space="preserve"> want the audience to see?  What does the </w:t>
      </w:r>
      <w:r w:rsidR="00EF2CF0">
        <w:rPr>
          <w:rFonts w:ascii="Calibri" w:hAnsi="Calibri"/>
          <w:color w:val="auto"/>
          <w:sz w:val="22"/>
          <w:szCs w:val="22"/>
        </w:rPr>
        <w:t>composer</w:t>
      </w:r>
      <w:r w:rsidRPr="00E73DAE">
        <w:rPr>
          <w:rFonts w:ascii="Calibri" w:hAnsi="Calibri"/>
          <w:color w:val="auto"/>
          <w:sz w:val="22"/>
          <w:szCs w:val="22"/>
        </w:rPr>
        <w:t xml:space="preserve"> want the audience to understand about themselves, their or another community, culture, and/or nation in this visual artifact? For what rhetorical effect? Who benefits from this racial gaze?  Who doesn’t?)</w:t>
      </w:r>
    </w:p>
    <w:p w:rsidR="00932679" w:rsidRPr="00E73DAE" w:rsidRDefault="00932679">
      <w:pPr>
        <w:rPr>
          <w:rFonts w:ascii="Calibri" w:hAnsi="Calibri"/>
          <w:color w:val="auto"/>
          <w:sz w:val="22"/>
          <w:szCs w:val="22"/>
        </w:rPr>
      </w:pPr>
      <w:r w:rsidRPr="00E73DAE">
        <w:rPr>
          <w:rFonts w:ascii="Calibri" w:hAnsi="Calibri"/>
          <w:color w:val="auto"/>
          <w:sz w:val="22"/>
          <w:szCs w:val="22"/>
        </w:rPr>
        <w:tab/>
      </w:r>
      <w:r w:rsidRPr="00E73DAE">
        <w:rPr>
          <w:rFonts w:ascii="Calibri" w:hAnsi="Calibri"/>
          <w:color w:val="auto"/>
          <w:sz w:val="22"/>
          <w:szCs w:val="22"/>
          <w:u w:val="single"/>
        </w:rPr>
        <w:t>National Gaze:</w:t>
      </w:r>
      <w:r w:rsidRPr="00E73DAE">
        <w:rPr>
          <w:rFonts w:ascii="Calibri" w:hAnsi="Calibri"/>
          <w:color w:val="auto"/>
          <w:sz w:val="22"/>
          <w:szCs w:val="22"/>
        </w:rPr>
        <w:t xml:space="preserve">  (What common notions of nationalism does the </w:t>
      </w:r>
      <w:r w:rsidR="00EF2CF0">
        <w:rPr>
          <w:rFonts w:ascii="Calibri" w:hAnsi="Calibri"/>
          <w:color w:val="auto"/>
          <w:sz w:val="22"/>
          <w:szCs w:val="22"/>
        </w:rPr>
        <w:t>composer</w:t>
      </w:r>
      <w:r w:rsidRPr="00E73DAE">
        <w:rPr>
          <w:rFonts w:ascii="Calibri" w:hAnsi="Calibri"/>
          <w:color w:val="auto"/>
          <w:sz w:val="22"/>
          <w:szCs w:val="22"/>
        </w:rPr>
        <w:t xml:space="preserve"> want the audience to feel? What does the </w:t>
      </w:r>
      <w:r w:rsidR="00EF2CF0">
        <w:rPr>
          <w:rFonts w:ascii="Calibri" w:hAnsi="Calibri"/>
          <w:color w:val="auto"/>
          <w:sz w:val="22"/>
          <w:szCs w:val="22"/>
        </w:rPr>
        <w:t>composer</w:t>
      </w:r>
      <w:r w:rsidRPr="00E73DAE">
        <w:rPr>
          <w:rFonts w:ascii="Calibri" w:hAnsi="Calibri"/>
          <w:color w:val="auto"/>
          <w:sz w:val="22"/>
          <w:szCs w:val="22"/>
        </w:rPr>
        <w:t xml:space="preserve"> want the audience to understand about themselves, their or another nation in this visual artifact? For what rhetorical effect? Who benefits from this racial gaze?  Who doesn’t?)</w:t>
      </w:r>
    </w:p>
    <w:p w:rsidR="00932679" w:rsidRPr="00E73DAE" w:rsidRDefault="00932679">
      <w:pPr>
        <w:rPr>
          <w:rFonts w:ascii="Calibri" w:hAnsi="Calibri"/>
          <w:color w:val="auto"/>
          <w:sz w:val="22"/>
          <w:szCs w:val="22"/>
        </w:rPr>
      </w:pPr>
      <w:r w:rsidRPr="00E73DAE">
        <w:rPr>
          <w:rFonts w:ascii="Calibri" w:hAnsi="Calibri"/>
          <w:color w:val="auto"/>
          <w:sz w:val="22"/>
          <w:szCs w:val="22"/>
        </w:rPr>
        <w:tab/>
      </w:r>
      <w:r w:rsidRPr="00E73DAE">
        <w:rPr>
          <w:rFonts w:ascii="Calibri" w:hAnsi="Calibri"/>
          <w:color w:val="auto"/>
          <w:sz w:val="22"/>
          <w:szCs w:val="22"/>
          <w:u w:val="single"/>
        </w:rPr>
        <w:t>Racial Gaze:</w:t>
      </w:r>
      <w:r w:rsidRPr="00E73DAE">
        <w:rPr>
          <w:rFonts w:ascii="Calibri" w:hAnsi="Calibri"/>
          <w:color w:val="auto"/>
          <w:sz w:val="22"/>
          <w:szCs w:val="22"/>
        </w:rPr>
        <w:t xml:space="preserve">  (What common notions of race does the </w:t>
      </w:r>
      <w:r w:rsidR="00EF2CF0">
        <w:rPr>
          <w:rFonts w:ascii="Calibri" w:hAnsi="Calibri"/>
          <w:color w:val="auto"/>
          <w:sz w:val="22"/>
          <w:szCs w:val="22"/>
        </w:rPr>
        <w:t>composer</w:t>
      </w:r>
      <w:r w:rsidRPr="00E73DAE">
        <w:rPr>
          <w:rFonts w:ascii="Calibri" w:hAnsi="Calibri"/>
          <w:color w:val="auto"/>
          <w:sz w:val="22"/>
          <w:szCs w:val="22"/>
        </w:rPr>
        <w:t xml:space="preserve"> want to naturalize or challenge? What does the </w:t>
      </w:r>
      <w:r w:rsidR="00EF2CF0">
        <w:rPr>
          <w:rFonts w:ascii="Calibri" w:hAnsi="Calibri"/>
          <w:color w:val="auto"/>
          <w:sz w:val="22"/>
          <w:szCs w:val="22"/>
        </w:rPr>
        <w:t>composer</w:t>
      </w:r>
      <w:r w:rsidRPr="00E73DAE">
        <w:rPr>
          <w:rFonts w:ascii="Calibri" w:hAnsi="Calibri"/>
          <w:color w:val="auto"/>
          <w:sz w:val="22"/>
          <w:szCs w:val="22"/>
        </w:rPr>
        <w:t xml:space="preserve"> want the audience to understand about their or another race in this visual artifact? For what rhetorical effect?  Who benefits from this racial gaze? Who doesn’t?)</w:t>
      </w:r>
    </w:p>
    <w:p w:rsidR="00932679" w:rsidRPr="00E73DAE" w:rsidRDefault="00932679">
      <w:pPr>
        <w:rPr>
          <w:rFonts w:ascii="Calibri" w:hAnsi="Calibri"/>
          <w:color w:val="auto"/>
          <w:sz w:val="22"/>
          <w:szCs w:val="22"/>
        </w:rPr>
      </w:pPr>
      <w:r w:rsidRPr="00E73DAE">
        <w:rPr>
          <w:rFonts w:ascii="Calibri" w:hAnsi="Calibri"/>
          <w:color w:val="auto"/>
          <w:sz w:val="22"/>
          <w:szCs w:val="22"/>
        </w:rPr>
        <w:tab/>
      </w:r>
      <w:r w:rsidRPr="00E73DAE">
        <w:rPr>
          <w:rFonts w:ascii="Calibri" w:hAnsi="Calibri"/>
          <w:color w:val="auto"/>
          <w:sz w:val="22"/>
          <w:szCs w:val="22"/>
          <w:u w:val="single"/>
        </w:rPr>
        <w:t>Gendered Gaze</w:t>
      </w:r>
      <w:r w:rsidRPr="00E73DAE">
        <w:rPr>
          <w:rFonts w:ascii="Calibri" w:hAnsi="Calibri"/>
          <w:color w:val="auto"/>
          <w:sz w:val="22"/>
          <w:szCs w:val="22"/>
        </w:rPr>
        <w:t xml:space="preserve">:  (What common notions of femininity and/or masculinity does the </w:t>
      </w:r>
      <w:r w:rsidR="00EF2CF0">
        <w:rPr>
          <w:rFonts w:ascii="Calibri" w:hAnsi="Calibri"/>
          <w:color w:val="auto"/>
          <w:sz w:val="22"/>
          <w:szCs w:val="22"/>
        </w:rPr>
        <w:t>composer</w:t>
      </w:r>
      <w:r w:rsidRPr="00E73DAE">
        <w:rPr>
          <w:rFonts w:ascii="Calibri" w:hAnsi="Calibri"/>
          <w:color w:val="auto"/>
          <w:sz w:val="22"/>
          <w:szCs w:val="22"/>
        </w:rPr>
        <w:t xml:space="preserve"> want to naturalize or challenge? What does the </w:t>
      </w:r>
      <w:r w:rsidR="00EF2CF0">
        <w:rPr>
          <w:rFonts w:ascii="Calibri" w:hAnsi="Calibri"/>
          <w:color w:val="auto"/>
          <w:sz w:val="22"/>
          <w:szCs w:val="22"/>
        </w:rPr>
        <w:t>composer</w:t>
      </w:r>
      <w:r w:rsidRPr="00E73DAE">
        <w:rPr>
          <w:rFonts w:ascii="Calibri" w:hAnsi="Calibri"/>
          <w:color w:val="auto"/>
          <w:sz w:val="22"/>
          <w:szCs w:val="22"/>
        </w:rPr>
        <w:t xml:space="preserve"> want the audience to understand about their or another gender in this visual artifact? For what rhetorical effect?  Who benefits from this gendered gaze? Who doesn’t?)</w:t>
      </w:r>
    </w:p>
    <w:p w:rsidR="00932679" w:rsidRPr="00E73DAE" w:rsidRDefault="00932679">
      <w:pPr>
        <w:rPr>
          <w:rFonts w:ascii="Calibri" w:hAnsi="Calibri"/>
          <w:color w:val="auto"/>
        </w:rPr>
      </w:pPr>
      <w:r w:rsidRPr="00E73DAE">
        <w:rPr>
          <w:rFonts w:ascii="Calibri" w:hAnsi="Calibri"/>
          <w:color w:val="auto"/>
          <w:sz w:val="22"/>
          <w:szCs w:val="22"/>
        </w:rPr>
        <w:tab/>
      </w:r>
      <w:r w:rsidRPr="00E73DAE">
        <w:rPr>
          <w:rFonts w:ascii="Calibri" w:hAnsi="Calibri"/>
          <w:color w:val="auto"/>
          <w:sz w:val="22"/>
          <w:szCs w:val="22"/>
          <w:u w:val="single"/>
        </w:rPr>
        <w:t>Normalizing Gaze:</w:t>
      </w:r>
      <w:r w:rsidRPr="00E73DAE">
        <w:rPr>
          <w:rFonts w:ascii="Calibri" w:hAnsi="Calibri"/>
          <w:color w:val="auto"/>
          <w:sz w:val="22"/>
          <w:szCs w:val="22"/>
        </w:rPr>
        <w:t xml:space="preserve">  (What representation of the body is normalized/challenged in this visual artifact? What does the </w:t>
      </w:r>
      <w:r w:rsidR="00EF2CF0">
        <w:rPr>
          <w:rFonts w:ascii="Calibri" w:hAnsi="Calibri"/>
          <w:color w:val="auto"/>
          <w:sz w:val="22"/>
          <w:szCs w:val="22"/>
        </w:rPr>
        <w:t>composer</w:t>
      </w:r>
      <w:r w:rsidRPr="00E73DAE">
        <w:rPr>
          <w:rFonts w:ascii="Calibri" w:hAnsi="Calibri"/>
          <w:color w:val="auto"/>
          <w:sz w:val="22"/>
          <w:szCs w:val="22"/>
        </w:rPr>
        <w:t xml:space="preserve"> want the audience to understand about their or another ability in this visual artifact? For what rhetorical effect? Who benefits from this normalized gaze? Who doesn’t?) </w:t>
      </w:r>
    </w:p>
    <w:sectPr w:rsidR="00932679" w:rsidRPr="00E73DAE" w:rsidSect="0093267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6127"/>
    <w:multiLevelType w:val="hybridMultilevel"/>
    <w:tmpl w:val="E14231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A22E29"/>
    <w:multiLevelType w:val="hybridMultilevel"/>
    <w:tmpl w:val="490EF9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5FB15ED"/>
    <w:multiLevelType w:val="hybridMultilevel"/>
    <w:tmpl w:val="D96C94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EAC"/>
    <w:rsid w:val="00153636"/>
    <w:rsid w:val="00202EAC"/>
    <w:rsid w:val="003824FA"/>
    <w:rsid w:val="004F5301"/>
    <w:rsid w:val="005B7217"/>
    <w:rsid w:val="006342D8"/>
    <w:rsid w:val="00932679"/>
    <w:rsid w:val="00993A8B"/>
    <w:rsid w:val="00B22F0F"/>
    <w:rsid w:val="00BC2A79"/>
    <w:rsid w:val="00C67E38"/>
    <w:rsid w:val="00CB3FCB"/>
    <w:rsid w:val="00DC28D8"/>
    <w:rsid w:val="00E73DAE"/>
    <w:rsid w:val="00EF2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E1901"/>
    <w:rPr>
      <w:color w:val="0000FF"/>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E1901"/>
    <w:rPr>
      <w:color w:val="0000FF"/>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959</Words>
  <Characters>5467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List of Common Rhetorical Strategies Used in Visual Rhetoric:</vt:lpstr>
    </vt:vector>
  </TitlesOfParts>
  <Company>Syracuse University</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Common Rhetorical Strategies Used in Visual Rhetoric:</dc:title>
  <dc:creator>Gries Laurie</dc:creator>
  <cp:lastModifiedBy>HBC 014</cp:lastModifiedBy>
  <cp:revision>2</cp:revision>
  <cp:lastPrinted>2014-10-07T14:47:00Z</cp:lastPrinted>
  <dcterms:created xsi:type="dcterms:W3CDTF">2014-10-09T19:27:00Z</dcterms:created>
  <dcterms:modified xsi:type="dcterms:W3CDTF">2014-10-09T19:27:00Z</dcterms:modified>
</cp:coreProperties>
</file>